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4" w:lineRule="auto"/>
        <w:rPr>
          <w:rFonts w:ascii="Arial"/>
          <w:sz w:val="21"/>
        </w:rPr>
      </w:pPr>
      <w:r>
        <w:drawing>
          <wp:anchor distT="0" distB="0" distL="0" distR="0" simplePos="0" relativeHeight="251659264" behindDoc="0" locked="0" layoutInCell="0" allowOverlap="1">
            <wp:simplePos x="0" y="0"/>
            <wp:positionH relativeFrom="page">
              <wp:posOffset>4368165</wp:posOffset>
            </wp:positionH>
            <wp:positionV relativeFrom="page">
              <wp:posOffset>3936365</wp:posOffset>
            </wp:positionV>
            <wp:extent cx="2413000" cy="31750"/>
            <wp:effectExtent l="0" t="0" r="6350" b="635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2412978" cy="31751"/>
                    </a:xfrm>
                    <a:prstGeom prst="rect">
                      <a:avLst/>
                    </a:prstGeom>
                  </pic:spPr>
                </pic:pic>
              </a:graphicData>
            </a:graphic>
          </wp:anchor>
        </w:drawing>
      </w: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r>
        <w:rPr>
          <w:sz w:val="21"/>
        </w:rPr>
        <mc:AlternateContent>
          <mc:Choice Requires="wps">
            <w:drawing>
              <wp:anchor distT="0" distB="0" distL="114300" distR="114300" simplePos="0" relativeHeight="251660288" behindDoc="0" locked="0" layoutInCell="1" allowOverlap="1">
                <wp:simplePos x="0" y="0"/>
                <wp:positionH relativeFrom="column">
                  <wp:posOffset>215900</wp:posOffset>
                </wp:positionH>
                <wp:positionV relativeFrom="paragraph">
                  <wp:posOffset>134620</wp:posOffset>
                </wp:positionV>
                <wp:extent cx="4286885" cy="695325"/>
                <wp:effectExtent l="0" t="0" r="0" b="0"/>
                <wp:wrapNone/>
                <wp:docPr id="3" name="文本框 3"/>
                <wp:cNvGraphicFramePr/>
                <a:graphic xmlns:a="http://schemas.openxmlformats.org/drawingml/2006/main">
                  <a:graphicData uri="http://schemas.microsoft.com/office/word/2010/wordprocessingShape">
                    <wps:wsp>
                      <wps:cNvSpPr txBox="1"/>
                      <wps:spPr>
                        <a:xfrm>
                          <a:off x="1423035" y="1638300"/>
                          <a:ext cx="4286885" cy="6953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eastAsia" w:eastAsia="宋体"/>
                                <w:sz w:val="82"/>
                                <w:szCs w:val="82"/>
                                <w:lang w:val="en-US" w:eastAsia="zh-CN"/>
                              </w:rPr>
                            </w:pPr>
                            <w:r>
                              <w:rPr>
                                <w:rFonts w:hint="eastAsia" w:ascii="宋体" w:hAnsi="宋体" w:eastAsia="宋体" w:cs="宋体"/>
                                <w:b w:val="0"/>
                                <w:bCs w:val="0"/>
                                <w:color w:val="E5163C"/>
                                <w:spacing w:val="-73"/>
                                <w:w w:val="89"/>
                                <w:position w:val="-6"/>
                                <w:sz w:val="82"/>
                                <w:szCs w:val="82"/>
                                <w:lang w:val="en-US" w:eastAsia="zh-CN"/>
                                <w14:textOutline w14:w="14897" w14:cap="flat" w14:cmpd="sng">
                                  <w14:solidFill>
                                    <w14:srgbClr w14:val="E5163C"/>
                                  </w14:solidFill>
                                  <w14:prstDash w14:val="solid"/>
                                  <w14:miter w14:val="0"/>
                                </w14:textOutline>
                              </w:rPr>
                              <w:t>丽水市社会科学界联合会</w:t>
                            </w:r>
                            <w:r>
                              <w:rPr>
                                <w:rFonts w:hint="eastAsia" w:eastAsia="宋体"/>
                                <w:sz w:val="82"/>
                                <w:szCs w:val="82"/>
                                <w:lang w:val="en-US" w:eastAsia="zh-CN"/>
                              </w:rPr>
                              <w:t>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pt;margin-top:10.6pt;height:54.75pt;width:337.55pt;z-index:251660288;mso-width-relative:page;mso-height-relative:page;" filled="f" stroked="f" coordsize="21600,21600" o:gfxdata="UEsDBAoAAAAAAIdO4kAAAAAAAAAAAAAAAAAEAAAAZHJzL1BLAwQUAAAACACHTuJATGMxstoAAAAJ&#10;AQAADwAAAGRycy9kb3ducmV2LnhtbE2PzU7DMBCE70i8g7VI3KidFGibxqlQpAoJ0UNLL9yceJtE&#10;xOsQuz/w9CwnOI5mNPNNvrq4XpxwDJ0nDclEgUCqve2o0bB/W9/NQYRoyJreE2r4wgCr4voqN5n1&#10;Z9riaRcbwSUUMqOhjXHIpAx1i86EiR+Q2Dv40ZnIcmykHc2Zy10vU6UepTMd8UJrBixbrD92R6fh&#10;pVxvzLZK3fy7L59fD0/D5/79Qevbm0QtQUS8xL8w/OIzOhTMVPkj2SB6DdN7vhI1pEkKgv2ZWiQg&#10;Kg5O1Qxkkcv/D4ofUEsDBBQAAAAIAIdO4kAOxjwERgIAAHIEAAAOAAAAZHJzL2Uyb0RvYy54bWyt&#10;VMFuEzEQvSPxD5bvdDfZJKRRNlVoVIRU0UoFcXa8dnYl22Nsp7vlA+APeuLCne/qdzD2btqocOiB&#10;izP2vLzxezPe5VmnFbkVzjdgSjo6ySkRhkPVmF1JP3+6eDOnxAdmKqbAiJLeCU/PVq9fLVu7EGOo&#10;QVXCESQxftHaktYh2EWWeV4LzfwJWGEwKcFpFnDrdlnlWIvsWmXjPJ9lLbjKOuDCezzd9Ek6MLqX&#10;EIKUDRcb4HstTOhZnVAsoCRfN9bTVbqtlIKHKym9CESVFJWGtGIRjLdxzVZLttg5ZuuGD1dgL7nC&#10;M02aNQaLPlJtWGBk75q/qHTDHXiQ4YSDznohyRFUMcqfeXNTMyuSFrTa20fT/f+j5R9vrx1pqpIW&#10;lBimseEP9z8efv5++PWdFNGe1voFom4s4kL3DjocmsO5x8OoupNOx1/UQ2J+Mi7yYkrJHcazYl7k&#10;g9GiC4QjYDKez+ZzBHBEzE6nxXgaKbMnJut8eC9AkxiU1GEjk7/s9tKHHnqAxMIGLhqlUjOVIS2S&#10;FtM8/eExg+TKYI2op793jEK37QaRW6juUKODfki85RcNFr9kPlwzh1OBM4PvJlzhIhVgERgiSmpw&#10;3/51HvHYLMxS0uKUldR/3TMnKFEfDLbxdDSZxLFMm8n07Rg37jizPc6YvT4HHOQRvlDLUxjxQR1C&#10;6UB/wee1jlUxxQzH2iUNh/A89LOPz5OL9TqBcBAtC5fmxvJI3du53geQTXI62tR7M7iHo5h6NTyb&#10;OOvH+4R6+lSs/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MYzGy2gAAAAkBAAAPAAAAAAAAAAEA&#10;IAAAACIAAABkcnMvZG93bnJldi54bWxQSwECFAAUAAAACACHTuJADsY8BEYCAAByBAAADgAAAAAA&#10;AAABACAAAAApAQAAZHJzL2Uyb0RvYy54bWxQSwUGAAAAAAYABgBZAQAA4QUAAAAA&#10;">
                <v:fill on="f" focussize="0,0"/>
                <v:stroke on="f" weight="0.5pt"/>
                <v:imagedata o:title=""/>
                <o:lock v:ext="edit" aspectratio="f"/>
                <v:textbox>
                  <w:txbxContent>
                    <w:p>
                      <w:pPr>
                        <w:jc w:val="distribute"/>
                        <w:rPr>
                          <w:rFonts w:hint="eastAsia" w:eastAsia="宋体"/>
                          <w:sz w:val="82"/>
                          <w:szCs w:val="82"/>
                          <w:lang w:val="en-US" w:eastAsia="zh-CN"/>
                        </w:rPr>
                      </w:pPr>
                      <w:r>
                        <w:rPr>
                          <w:rFonts w:hint="eastAsia" w:ascii="宋体" w:hAnsi="宋体" w:eastAsia="宋体" w:cs="宋体"/>
                          <w:b w:val="0"/>
                          <w:bCs w:val="0"/>
                          <w:color w:val="E5163C"/>
                          <w:spacing w:val="-73"/>
                          <w:w w:val="89"/>
                          <w:position w:val="-6"/>
                          <w:sz w:val="82"/>
                          <w:szCs w:val="82"/>
                          <w:lang w:val="en-US" w:eastAsia="zh-CN"/>
                          <w14:textOutline w14:w="14897" w14:cap="flat" w14:cmpd="sng">
                            <w14:solidFill>
                              <w14:srgbClr w14:val="E5163C"/>
                            </w14:solidFill>
                            <w14:prstDash w14:val="solid"/>
                            <w14:miter w14:val="0"/>
                          </w14:textOutline>
                        </w:rPr>
                        <w:t>丽水市社会科学界联合会</w:t>
                      </w:r>
                      <w:r>
                        <w:rPr>
                          <w:rFonts w:hint="eastAsia" w:eastAsia="宋体"/>
                          <w:sz w:val="82"/>
                          <w:szCs w:val="82"/>
                          <w:lang w:val="en-US" w:eastAsia="zh-CN"/>
                        </w:rPr>
                        <w:t>会</w:t>
                      </w:r>
                    </w:p>
                  </w:txbxContent>
                </v:textbox>
              </v:shape>
            </w:pict>
          </mc:Fallback>
        </mc:AlternateContent>
      </w:r>
    </w:p>
    <w:p>
      <w:pPr>
        <w:spacing w:before="377" w:line="218" w:lineRule="auto"/>
        <w:ind w:right="-355" w:rightChars="-169" w:firstLine="490"/>
        <w:jc w:val="distribute"/>
        <w:rPr>
          <w:rFonts w:hint="eastAsia" w:ascii="仿宋" w:hAnsi="仿宋" w:eastAsia="仿宋" w:cs="仿宋"/>
          <w:sz w:val="116"/>
          <w:szCs w:val="116"/>
          <w:lang w:val="en-US" w:eastAsia="zh-CN"/>
        </w:rPr>
      </w:pPr>
      <w:r>
        <w:rPr>
          <w:rFonts w:hint="eastAsia" w:ascii="宋体" w:hAnsi="宋体" w:eastAsia="宋体" w:cs="宋体"/>
          <w:color w:val="E5163C"/>
          <w:spacing w:val="-73"/>
          <w:w w:val="89"/>
          <w:position w:val="-6"/>
          <w:sz w:val="82"/>
          <w:szCs w:val="82"/>
          <w:lang w:val="en-US" w:eastAsia="zh-CN"/>
          <w14:textOutline w14:w="14897" w14:cap="flat" w14:cmpd="sng">
            <w14:solidFill>
              <w14:srgbClr w14:val="E5163C"/>
            </w14:solidFill>
            <w14:prstDash w14:val="solid"/>
            <w14:miter w14:val="0"/>
          </w14:textOutline>
        </w:rPr>
        <w:t>浙江大</w:t>
      </w:r>
      <w:r>
        <w:rPr>
          <w:rFonts w:hint="eastAsia" w:ascii="宋体" w:hAnsi="宋体" w:eastAsia="宋体" w:cs="宋体"/>
          <w:b w:val="0"/>
          <w:bCs w:val="0"/>
          <w:color w:val="E5163C"/>
          <w:spacing w:val="-73"/>
          <w:w w:val="89"/>
          <w:position w:val="-6"/>
          <w:sz w:val="82"/>
          <w:szCs w:val="82"/>
          <w:lang w:val="en-US" w:eastAsia="zh-CN"/>
          <w14:textOutline w14:w="14897" w14:cap="flat" w14:cmpd="sng">
            <w14:solidFill>
              <w14:srgbClr w14:val="E5163C"/>
            </w14:solidFill>
            <w14:prstDash w14:val="solid"/>
            <w14:miter w14:val="0"/>
          </w14:textOutline>
        </w:rPr>
        <w:t>花</w:t>
      </w:r>
      <w:r>
        <w:rPr>
          <w:rFonts w:hint="eastAsia" w:ascii="宋体" w:hAnsi="宋体" w:eastAsia="宋体" w:cs="宋体"/>
          <w:color w:val="E5163C"/>
          <w:spacing w:val="-73"/>
          <w:w w:val="89"/>
          <w:position w:val="-6"/>
          <w:sz w:val="82"/>
          <w:szCs w:val="82"/>
          <w:lang w:val="en-US" w:eastAsia="zh-CN"/>
          <w14:textOutline w14:w="14897" w14:cap="flat" w14:cmpd="sng">
            <w14:solidFill>
              <w14:srgbClr w14:val="E5163C"/>
            </w14:solidFill>
            <w14:prstDash w14:val="solid"/>
            <w14:miter w14:val="0"/>
          </w14:textOutline>
        </w:rPr>
        <w:t>园建设</w:t>
      </w:r>
      <w:r>
        <w:rPr>
          <w:rFonts w:ascii="宋体" w:hAnsi="宋体" w:eastAsia="宋体" w:cs="宋体"/>
          <w:color w:val="E5163C"/>
          <w:spacing w:val="-73"/>
          <w:w w:val="89"/>
          <w:position w:val="-6"/>
          <w:sz w:val="82"/>
          <w:szCs w:val="82"/>
          <w14:textOutline w14:w="14897" w14:cap="flat" w14:cmpd="sng">
            <w14:solidFill>
              <w14:srgbClr w14:val="E5163C"/>
            </w14:solidFill>
            <w14:prstDash w14:val="solid"/>
            <w14:miter w14:val="0"/>
          </w14:textOutline>
        </w:rPr>
        <w:t>研究</w:t>
      </w:r>
      <w:r>
        <w:rPr>
          <w:rFonts w:hint="eastAsia" w:ascii="宋体" w:hAnsi="宋体" w:eastAsia="宋体" w:cs="宋体"/>
          <w:color w:val="E5163C"/>
          <w:spacing w:val="-73"/>
          <w:w w:val="89"/>
          <w:position w:val="-6"/>
          <w:sz w:val="82"/>
          <w:szCs w:val="82"/>
          <w:lang w:val="en-US" w:eastAsia="zh-CN"/>
          <w14:textOutline w14:w="14897" w14:cap="flat" w14:cmpd="sng">
            <w14:solidFill>
              <w14:srgbClr w14:val="E5163C"/>
            </w14:solidFill>
            <w14:prstDash w14:val="solid"/>
            <w14:miter w14:val="0"/>
          </w14:textOutline>
        </w:rPr>
        <w:t>院</w:t>
      </w:r>
      <w:r>
        <w:rPr>
          <w:rFonts w:hint="eastAsia" w:ascii="宋体" w:hAnsi="宋体" w:eastAsia="宋体" w:cs="宋体"/>
          <w:color w:val="E5163C"/>
          <w:spacing w:val="-73"/>
          <w:w w:val="89"/>
          <w:position w:val="34"/>
          <w:sz w:val="116"/>
          <w:szCs w:val="116"/>
          <w:lang w:val="en-US" w:eastAsia="zh-CN"/>
          <w14:textOutline w14:w="21069" w14:cap="flat" w14:cmpd="sng">
            <w14:solidFill>
              <w14:srgbClr w14:val="E5163C"/>
            </w14:solidFill>
            <w14:prstDash w14:val="solid"/>
            <w14:miter w14:val="0"/>
          </w14:textOutline>
        </w:rPr>
        <w:t>文件</w:t>
      </w:r>
    </w:p>
    <w:p>
      <w:pPr>
        <w:spacing w:line="280" w:lineRule="auto"/>
        <w:rPr>
          <w:rFonts w:ascii="Arial"/>
          <w:sz w:val="21"/>
        </w:rPr>
      </w:pPr>
    </w:p>
    <w:p>
      <w:pPr>
        <w:spacing w:line="281" w:lineRule="auto"/>
        <w:rPr>
          <w:rFonts w:ascii="Arial"/>
          <w:sz w:val="21"/>
        </w:rPr>
      </w:pPr>
    </w:p>
    <w:p>
      <w:pPr>
        <w:spacing w:before="98" w:line="223" w:lineRule="auto"/>
        <w:ind w:firstLine="3220"/>
        <w:rPr>
          <w:rFonts w:ascii="仿宋" w:hAnsi="仿宋" w:eastAsia="仿宋" w:cs="仿宋"/>
          <w:sz w:val="30"/>
          <w:szCs w:val="30"/>
        </w:rPr>
      </w:pPr>
      <w:r>
        <w:rPr>
          <w:rFonts w:ascii="仿宋" w:hAnsi="仿宋" w:eastAsia="仿宋" w:cs="仿宋"/>
          <w:spacing w:val="-14"/>
          <w:sz w:val="30"/>
          <w:szCs w:val="30"/>
        </w:rPr>
        <w:t>丽社联〔2022〕</w:t>
      </w:r>
      <w:r>
        <w:rPr>
          <w:rFonts w:hint="eastAsia" w:ascii="仿宋" w:hAnsi="仿宋" w:eastAsia="仿宋" w:cs="仿宋"/>
          <w:spacing w:val="-14"/>
          <w:sz w:val="30"/>
          <w:szCs w:val="30"/>
          <w:lang w:val="en-US" w:eastAsia="zh-CN"/>
        </w:rPr>
        <w:t>7</w:t>
      </w:r>
      <w:r>
        <w:rPr>
          <w:rFonts w:ascii="仿宋" w:hAnsi="仿宋" w:eastAsia="仿宋" w:cs="仿宋"/>
          <w:spacing w:val="-14"/>
          <w:sz w:val="30"/>
          <w:szCs w:val="30"/>
        </w:rPr>
        <w:t>号</w:t>
      </w:r>
    </w:p>
    <w:p>
      <w:pPr>
        <w:spacing w:line="464" w:lineRule="auto"/>
        <w:rPr>
          <w:rFonts w:ascii="Arial"/>
          <w:sz w:val="21"/>
        </w:rPr>
      </w:pPr>
      <w:r>
        <w:drawing>
          <wp:anchor distT="0" distB="0" distL="0" distR="0" simplePos="0" relativeHeight="251660288" behindDoc="0" locked="0" layoutInCell="0" allowOverlap="1">
            <wp:simplePos x="0" y="0"/>
            <wp:positionH relativeFrom="page">
              <wp:posOffset>3883025</wp:posOffset>
            </wp:positionH>
            <wp:positionV relativeFrom="page">
              <wp:posOffset>3834765</wp:posOffset>
            </wp:positionV>
            <wp:extent cx="247650" cy="234950"/>
            <wp:effectExtent l="0" t="0" r="0" b="1270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7"/>
                    <a:stretch>
                      <a:fillRect/>
                    </a:stretch>
                  </pic:blipFill>
                  <pic:spPr>
                    <a:xfrm>
                      <a:off x="0" y="0"/>
                      <a:ext cx="247663" cy="234961"/>
                    </a:xfrm>
                    <a:prstGeom prst="rect">
                      <a:avLst/>
                    </a:prstGeom>
                  </pic:spPr>
                </pic:pic>
              </a:graphicData>
            </a:graphic>
          </wp:anchor>
        </w:drawing>
      </w:r>
    </w:p>
    <w:p>
      <w:pPr>
        <w:spacing w:line="50" w:lineRule="exact"/>
        <w:ind w:firstLine="140"/>
        <w:textAlignment w:val="center"/>
      </w:pPr>
      <w:r>
        <w:drawing>
          <wp:inline distT="0" distB="0" distL="0" distR="0">
            <wp:extent cx="2431415" cy="31750"/>
            <wp:effectExtent l="0" t="0" r="6985" b="6350"/>
            <wp:docPr id="9" name="IM 3"/>
            <wp:cNvGraphicFramePr/>
            <a:graphic xmlns:a="http://schemas.openxmlformats.org/drawingml/2006/main">
              <a:graphicData uri="http://schemas.openxmlformats.org/drawingml/2006/picture">
                <pic:pic xmlns:pic="http://schemas.openxmlformats.org/drawingml/2006/picture">
                  <pic:nvPicPr>
                    <pic:cNvPr id="9" name="IM 3"/>
                    <pic:cNvPicPr/>
                  </pic:nvPicPr>
                  <pic:blipFill>
                    <a:blip r:embed="rId8"/>
                    <a:stretch>
                      <a:fillRect/>
                    </a:stretch>
                  </pic:blipFill>
                  <pic:spPr>
                    <a:xfrm>
                      <a:off x="0" y="0"/>
                      <a:ext cx="2432047" cy="31751"/>
                    </a:xfrm>
                    <a:prstGeom prst="rect">
                      <a:avLst/>
                    </a:prstGeom>
                  </pic:spPr>
                </pic:pic>
              </a:graphicData>
            </a:graphic>
          </wp:inline>
        </w:drawing>
      </w:r>
    </w:p>
    <w:p>
      <w:pPr>
        <w:spacing w:line="298" w:lineRule="auto"/>
        <w:rPr>
          <w:rFonts w:ascii="Arial"/>
          <w:sz w:val="21"/>
        </w:rPr>
      </w:pPr>
    </w:p>
    <w:p>
      <w:pPr>
        <w:spacing w:line="298" w:lineRule="auto"/>
        <w:rPr>
          <w:rFonts w:ascii="Arial"/>
          <w:sz w:val="21"/>
        </w:rPr>
      </w:pPr>
    </w:p>
    <w:p>
      <w:pPr>
        <w:spacing w:line="298" w:lineRule="auto"/>
        <w:rPr>
          <w:rFonts w:ascii="Arial"/>
          <w:sz w:val="21"/>
        </w:rPr>
      </w:pPr>
    </w:p>
    <w:p>
      <w:pPr>
        <w:spacing w:line="298" w:lineRule="auto"/>
        <w:rPr>
          <w:rFonts w:ascii="Arial"/>
          <w:sz w:val="21"/>
        </w:rPr>
      </w:pPr>
    </w:p>
    <w:p>
      <w:pPr>
        <w:tabs>
          <w:tab w:val="left" w:pos="2100"/>
        </w:tabs>
        <w:spacing w:before="137" w:line="244" w:lineRule="auto"/>
        <w:ind w:left="1073" w:leftChars="104" w:right="-120" w:rightChars="0" w:hanging="855" w:firstLineChars="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3"/>
          <w:sz w:val="44"/>
          <w:szCs w:val="44"/>
          <w14:textOutline w14:w="7632" w14:cap="flat" w14:cmpd="sng">
            <w14:solidFill>
              <w14:srgbClr w14:val="000000"/>
            </w14:solidFill>
            <w14:prstDash w14:val="solid"/>
            <w14:miter w14:val="0"/>
          </w14:textOutline>
        </w:rPr>
        <w:t>关于开展2022年度丽水市</w:t>
      </w:r>
      <w:r>
        <w:rPr>
          <w:rFonts w:hint="eastAsia" w:ascii="方正小标宋简体" w:hAnsi="方正小标宋简体" w:eastAsia="方正小标宋简体" w:cs="方正小标宋简体"/>
          <w:spacing w:val="13"/>
          <w:sz w:val="44"/>
          <w:szCs w:val="44"/>
          <w:lang w:val="en-US" w:eastAsia="zh-CN"/>
          <w14:textOutline w14:w="7632" w14:cap="flat" w14:cmpd="sng">
            <w14:solidFill>
              <w14:srgbClr w14:val="000000"/>
            </w14:solidFill>
            <w14:prstDash w14:val="solid"/>
            <w14:miter w14:val="0"/>
          </w14:textOutline>
        </w:rPr>
        <w:t>社科联</w:t>
      </w:r>
      <w:r>
        <w:rPr>
          <w:rFonts w:hint="eastAsia" w:ascii="方正小标宋简体" w:hAnsi="方正小标宋简体" w:eastAsia="方正小标宋简体" w:cs="方正小标宋简体"/>
          <w:spacing w:val="13"/>
          <w:sz w:val="44"/>
          <w:szCs w:val="44"/>
          <w:lang w:eastAsia="zh-CN"/>
          <w14:textOutline w14:w="7632" w14:cap="flat" w14:cmpd="sng">
            <w14:solidFill>
              <w14:srgbClr w14:val="000000"/>
            </w14:solidFill>
            <w14:prstDash w14:val="solid"/>
            <w14:miter w14:val="0"/>
          </w14:textOutline>
        </w:rPr>
        <w:t>“</w:t>
      </w:r>
      <w:r>
        <w:rPr>
          <w:rFonts w:hint="eastAsia" w:ascii="方正小标宋简体" w:hAnsi="方正小标宋简体" w:eastAsia="方正小标宋简体" w:cs="方正小标宋简体"/>
          <w:spacing w:val="13"/>
          <w:sz w:val="44"/>
          <w:szCs w:val="44"/>
          <w:lang w:val="en-US" w:eastAsia="zh-CN"/>
          <w14:textOutline w14:w="7632" w14:cap="flat" w14:cmpd="sng">
            <w14:solidFill>
              <w14:srgbClr w14:val="000000"/>
            </w14:solidFill>
            <w14:prstDash w14:val="solid"/>
            <w14:miter w14:val="0"/>
          </w14:textOutline>
        </w:rPr>
        <w:t>大花园研究”</w:t>
      </w:r>
      <w:r>
        <w:rPr>
          <w:rFonts w:hint="eastAsia" w:ascii="方正小标宋简体" w:hAnsi="方正小标宋简体" w:eastAsia="方正小标宋简体" w:cs="方正小标宋简体"/>
          <w:spacing w:val="4"/>
          <w:sz w:val="44"/>
          <w:szCs w:val="44"/>
          <w14:textOutline w14:w="7632" w14:cap="flat" w14:cmpd="sng">
            <w14:solidFill>
              <w14:srgbClr w14:val="000000"/>
            </w14:solidFill>
            <w14:prstDash w14:val="solid"/>
            <w14:miter w14:val="0"/>
          </w14:textOutline>
        </w:rPr>
        <w:t>专项课题申报工作的通知</w:t>
      </w:r>
    </w:p>
    <w:p>
      <w:pPr>
        <w:spacing w:line="411" w:lineRule="auto"/>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both"/>
        <w:textAlignment w:val="baseline"/>
        <w:rPr>
          <w:rFonts w:hint="eastAsia" w:ascii="仿宋_GB2312" w:hAnsi="仿宋_GB2312" w:eastAsia="仿宋_GB2312" w:cs="仿宋_GB2312"/>
          <w:color w:val="333333"/>
          <w:spacing w:val="-7"/>
          <w:sz w:val="32"/>
          <w:szCs w:val="32"/>
          <w:lang w:val="en-US" w:eastAsia="zh-CN"/>
        </w:rPr>
      </w:pPr>
      <w:r>
        <w:rPr>
          <w:rFonts w:hint="eastAsia" w:ascii="仿宋_GB2312" w:hAnsi="仿宋_GB2312" w:eastAsia="仿宋_GB2312" w:cs="仿宋_GB2312"/>
          <w:color w:val="333333"/>
          <w:spacing w:val="-7"/>
          <w:sz w:val="32"/>
          <w:szCs w:val="32"/>
          <w:lang w:val="en-US" w:eastAsia="zh-CN"/>
        </w:rPr>
        <w:t>各有关单位：</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52"/>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color w:val="333333"/>
          <w:spacing w:val="-7"/>
          <w:sz w:val="32"/>
          <w:szCs w:val="32"/>
          <w:lang w:val="en-US" w:eastAsia="zh-CN"/>
        </w:rPr>
        <w:t>为进一步探索跨越式高质量绿色发展新思路，奋力打造升级版</w:t>
      </w:r>
      <w:r>
        <w:rPr>
          <w:rFonts w:hint="eastAsia" w:ascii="仿宋_GB2312" w:hAnsi="仿宋_GB2312" w:eastAsia="仿宋_GB2312" w:cs="仿宋_GB2312"/>
          <w:color w:val="333333"/>
          <w:spacing w:val="-2"/>
          <w:sz w:val="32"/>
          <w:szCs w:val="32"/>
          <w:lang w:val="en-US" w:eastAsia="zh-CN"/>
        </w:rPr>
        <w:t>诗画浙江大花园最美核心区</w:t>
      </w:r>
      <w:r>
        <w:rPr>
          <w:rFonts w:hint="eastAsia" w:ascii="仿宋_GB2312" w:hAnsi="仿宋_GB2312" w:eastAsia="仿宋_GB2312" w:cs="仿宋_GB2312"/>
          <w:color w:val="333333"/>
          <w:spacing w:val="-7"/>
          <w:sz w:val="32"/>
          <w:szCs w:val="32"/>
          <w:lang w:val="en-US" w:eastAsia="zh-CN"/>
        </w:rPr>
        <w:t>，助力全面建设绿水青山与共同富裕相得益彰的社会主义现代化新丽水，经研究决定，开展2022 年度丽水市社科联“大花园研究”专项课题申报工作。本课题为市厅级课题，现将有关事项通知如下：</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6"/>
        <w:jc w:val="both"/>
        <w:textAlignment w:val="baseline"/>
        <w:rPr>
          <w:rFonts w:ascii="黑体" w:hAnsi="黑体" w:eastAsia="黑体" w:cs="黑体"/>
          <w:color w:val="333333"/>
          <w:spacing w:val="-4"/>
          <w:sz w:val="32"/>
          <w:szCs w:val="32"/>
        </w:rPr>
      </w:pPr>
      <w:r>
        <w:rPr>
          <w:rFonts w:ascii="黑体" w:hAnsi="黑体" w:eastAsia="黑体" w:cs="黑体"/>
          <w:color w:val="333333"/>
          <w:spacing w:val="-4"/>
          <w:sz w:val="32"/>
          <w:szCs w:val="32"/>
        </w:rPr>
        <w:t>一、申报范围和条件</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52"/>
        <w:jc w:val="both"/>
        <w:textAlignment w:val="baseline"/>
        <w:rPr>
          <w:rFonts w:hint="eastAsia" w:ascii="仿宋_GB2312" w:hAnsi="仿宋_GB2312" w:eastAsia="仿宋_GB2312" w:cs="仿宋_GB2312"/>
          <w:color w:val="333333"/>
          <w:spacing w:val="-7"/>
          <w:sz w:val="32"/>
          <w:szCs w:val="32"/>
          <w:lang w:val="en-US" w:eastAsia="zh-CN"/>
        </w:rPr>
      </w:pPr>
      <w:r>
        <w:rPr>
          <w:rFonts w:hint="eastAsia" w:ascii="仿宋_GB2312" w:hAnsi="仿宋_GB2312" w:eastAsia="仿宋_GB2312" w:cs="仿宋_GB2312"/>
          <w:color w:val="333333"/>
          <w:spacing w:val="-7"/>
          <w:sz w:val="32"/>
          <w:szCs w:val="32"/>
          <w:lang w:val="en-US" w:eastAsia="zh-CN"/>
        </w:rPr>
        <w:t>1.课题申报者为丽水职业技术学院的相关教职工。</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52"/>
        <w:jc w:val="both"/>
        <w:textAlignment w:val="baseline"/>
        <w:rPr>
          <w:rFonts w:hint="eastAsia" w:ascii="仿宋_GB2312" w:hAnsi="仿宋_GB2312" w:eastAsia="仿宋_GB2312" w:cs="仿宋_GB2312"/>
          <w:color w:val="333333"/>
          <w:spacing w:val="-7"/>
          <w:sz w:val="32"/>
          <w:szCs w:val="32"/>
          <w:lang w:val="en-US" w:eastAsia="zh-CN"/>
        </w:rPr>
      </w:pPr>
      <w:r>
        <w:rPr>
          <w:rFonts w:hint="eastAsia" w:ascii="仿宋_GB2312" w:hAnsi="仿宋_GB2312" w:eastAsia="仿宋_GB2312" w:cs="仿宋_GB2312"/>
          <w:color w:val="333333"/>
          <w:spacing w:val="-7"/>
          <w:sz w:val="32"/>
          <w:szCs w:val="32"/>
          <w:lang w:val="en-US" w:eastAsia="zh-CN"/>
        </w:rPr>
        <w:t>2.课题申请者要求具有良好的政治思想素质，能独立承担 和负责组织及实施课题研究，有比较充分的前期准备和一定数量的相关研究成果。</w:t>
      </w:r>
    </w:p>
    <w:p>
      <w:pPr>
        <w:keepNext w:val="0"/>
        <w:keepLines w:val="0"/>
        <w:pageBreakBefore w:val="0"/>
        <w:widowControl/>
        <w:kinsoku w:val="0"/>
        <w:wordWrap/>
        <w:overflowPunct/>
        <w:topLinePunct w:val="0"/>
        <w:autoSpaceDE w:val="0"/>
        <w:autoSpaceDN w:val="0"/>
        <w:bidi w:val="0"/>
        <w:adjustRightInd w:val="0"/>
        <w:snapToGrid w:val="0"/>
        <w:spacing w:line="300" w:lineRule="auto"/>
        <w:textAlignment w:val="baseline"/>
        <w:rPr>
          <w:rFonts w:hint="eastAsia" w:ascii="仿宋_GB2312" w:hAnsi="仿宋_GB2312" w:eastAsia="仿宋_GB2312" w:cs="仿宋_GB2312"/>
          <w:color w:val="333333"/>
          <w:spacing w:val="-7"/>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52"/>
        <w:textAlignment w:val="baseline"/>
        <w:rPr>
          <w:rFonts w:hint="eastAsia" w:ascii="仿宋_GB2312" w:hAnsi="仿宋_GB2312" w:eastAsia="仿宋_GB2312" w:cs="仿宋_GB2312"/>
          <w:color w:val="333333"/>
          <w:spacing w:val="-7"/>
          <w:sz w:val="32"/>
          <w:szCs w:val="32"/>
          <w:lang w:val="en-US" w:eastAsia="zh-CN"/>
        </w:rPr>
      </w:pPr>
      <w:r>
        <w:rPr>
          <w:rFonts w:hint="eastAsia" w:ascii="仿宋_GB2312" w:hAnsi="仿宋_GB2312" w:eastAsia="仿宋_GB2312" w:cs="仿宋_GB2312"/>
          <w:color w:val="333333"/>
          <w:spacing w:val="-7"/>
          <w:sz w:val="32"/>
          <w:szCs w:val="32"/>
          <w:lang w:val="en-US" w:eastAsia="zh-CN"/>
        </w:rPr>
        <w:t>3.课题申报者如实填写申报材料，保证无知识产权争议。凡在申请中弄虚作假者，一经发现并查实后，取消个人三年申报资格。同类课题如已获准其他课题立项，一律作撤项处理。</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52"/>
        <w:textAlignment w:val="baseline"/>
        <w:rPr>
          <w:rFonts w:hint="eastAsia" w:ascii="仿宋_GB2312" w:hAnsi="仿宋_GB2312" w:eastAsia="仿宋_GB2312" w:cs="仿宋_GB2312"/>
          <w:color w:val="333333"/>
          <w:spacing w:val="-7"/>
          <w:sz w:val="32"/>
          <w:szCs w:val="32"/>
          <w:lang w:val="en-US" w:eastAsia="zh-CN"/>
        </w:rPr>
      </w:pPr>
      <w:r>
        <w:rPr>
          <w:rFonts w:hint="eastAsia" w:ascii="仿宋_GB2312" w:hAnsi="仿宋_GB2312" w:eastAsia="仿宋_GB2312" w:cs="仿宋_GB2312"/>
          <w:color w:val="333333"/>
          <w:spacing w:val="-7"/>
          <w:sz w:val="32"/>
          <w:szCs w:val="32"/>
          <w:lang w:val="en-US" w:eastAsia="zh-CN"/>
        </w:rPr>
        <w:t>4.在课题研究期间，课题申报者要遵守各项承诺，履行约定义务，按期完成研究任务。</w:t>
      </w:r>
    </w:p>
    <w:p>
      <w:pPr>
        <w:keepNext w:val="0"/>
        <w:keepLines w:val="0"/>
        <w:pageBreakBefore w:val="0"/>
        <w:widowControl/>
        <w:kinsoku w:val="0"/>
        <w:wordWrap/>
        <w:overflowPunct/>
        <w:topLinePunct w:val="0"/>
        <w:autoSpaceDE w:val="0"/>
        <w:autoSpaceDN w:val="0"/>
        <w:bidi w:val="0"/>
        <w:adjustRightInd w:val="0"/>
        <w:snapToGrid w:val="0"/>
        <w:spacing w:after="0" w:line="600" w:lineRule="exact"/>
        <w:ind w:firstLine="646"/>
        <w:textAlignment w:val="baseline"/>
        <w:rPr>
          <w:rFonts w:ascii="黑体" w:hAnsi="黑体" w:eastAsia="黑体" w:cs="黑体"/>
          <w:color w:val="333333"/>
          <w:spacing w:val="-4"/>
          <w:sz w:val="32"/>
          <w:szCs w:val="32"/>
        </w:rPr>
      </w:pPr>
      <w:r>
        <w:rPr>
          <w:rFonts w:ascii="黑体" w:hAnsi="黑体" w:eastAsia="黑体" w:cs="黑体"/>
          <w:color w:val="333333"/>
          <w:spacing w:val="-4"/>
          <w:sz w:val="32"/>
          <w:szCs w:val="32"/>
        </w:rPr>
        <w:t>二、选题及申报要求</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5" w:right="88" w:firstLine="65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color w:val="333333"/>
          <w:spacing w:val="-7"/>
          <w:sz w:val="32"/>
          <w:szCs w:val="32"/>
        </w:rPr>
        <w:t>1.本课题为市厅级课题。课题申报者可参照《课题申报指</w:t>
      </w:r>
      <w:r>
        <w:rPr>
          <w:rFonts w:hint="eastAsia" w:ascii="仿宋_GB2312" w:hAnsi="仿宋_GB2312" w:eastAsia="仿宋_GB2312" w:cs="仿宋_GB2312"/>
          <w:color w:val="333333"/>
          <w:spacing w:val="14"/>
          <w:sz w:val="32"/>
          <w:szCs w:val="32"/>
        </w:rPr>
        <w:t xml:space="preserve"> </w:t>
      </w:r>
      <w:r>
        <w:rPr>
          <w:rFonts w:hint="eastAsia" w:ascii="仿宋_GB2312" w:hAnsi="仿宋_GB2312" w:eastAsia="仿宋_GB2312" w:cs="仿宋_GB2312"/>
          <w:color w:val="333333"/>
          <w:spacing w:val="-8"/>
          <w:sz w:val="32"/>
          <w:szCs w:val="32"/>
        </w:rPr>
        <w:t>南》（</w:t>
      </w:r>
      <w:r>
        <w:rPr>
          <w:rFonts w:hint="eastAsia" w:ascii="仿宋_GB2312" w:hAnsi="仿宋_GB2312" w:eastAsia="仿宋_GB2312" w:cs="仿宋_GB2312"/>
          <w:color w:val="333333"/>
          <w:spacing w:val="-55"/>
          <w:sz w:val="32"/>
          <w:szCs w:val="32"/>
        </w:rPr>
        <w:t xml:space="preserve"> </w:t>
      </w:r>
      <w:r>
        <w:rPr>
          <w:rFonts w:hint="eastAsia" w:ascii="仿宋_GB2312" w:hAnsi="仿宋_GB2312" w:eastAsia="仿宋_GB2312" w:cs="仿宋_GB2312"/>
          <w:color w:val="333333"/>
          <w:spacing w:val="-8"/>
          <w:sz w:val="32"/>
          <w:szCs w:val="32"/>
        </w:rPr>
        <w:t>附件</w:t>
      </w:r>
      <w:r>
        <w:rPr>
          <w:rFonts w:hint="eastAsia" w:ascii="仿宋_GB2312" w:hAnsi="仿宋_GB2312" w:eastAsia="仿宋_GB2312" w:cs="仿宋_GB2312"/>
          <w:color w:val="333333"/>
          <w:spacing w:val="-43"/>
          <w:sz w:val="32"/>
          <w:szCs w:val="32"/>
        </w:rPr>
        <w:t xml:space="preserve"> </w:t>
      </w:r>
      <w:r>
        <w:rPr>
          <w:rFonts w:hint="eastAsia" w:ascii="仿宋_GB2312" w:hAnsi="仿宋_GB2312" w:eastAsia="仿宋_GB2312" w:cs="仿宋_GB2312"/>
          <w:color w:val="333333"/>
          <w:spacing w:val="-8"/>
          <w:sz w:val="32"/>
          <w:szCs w:val="32"/>
        </w:rPr>
        <w:t>1）设计研究课题，也可围绕主题设计相关课题，</w:t>
      </w:r>
      <w:r>
        <w:rPr>
          <w:rFonts w:hint="eastAsia" w:ascii="仿宋_GB2312" w:hAnsi="仿宋_GB2312" w:eastAsia="仿宋_GB2312" w:cs="仿宋_GB2312"/>
          <w:color w:val="333333"/>
          <w:spacing w:val="6"/>
          <w:sz w:val="32"/>
          <w:szCs w:val="32"/>
        </w:rPr>
        <w:t>选题要重视基于实证的决策与对策研究，强化实践与应用研</w:t>
      </w:r>
      <w:r>
        <w:rPr>
          <w:rFonts w:hint="eastAsia" w:ascii="仿宋_GB2312" w:hAnsi="仿宋_GB2312" w:eastAsia="仿宋_GB2312" w:cs="仿宋_GB2312"/>
          <w:color w:val="333333"/>
          <w:spacing w:val="10"/>
          <w:sz w:val="32"/>
          <w:szCs w:val="32"/>
        </w:rPr>
        <w:t xml:space="preserve"> </w:t>
      </w:r>
      <w:r>
        <w:rPr>
          <w:rFonts w:hint="eastAsia" w:ascii="仿宋_GB2312" w:hAnsi="仿宋_GB2312" w:eastAsia="仿宋_GB2312" w:cs="仿宋_GB2312"/>
          <w:color w:val="333333"/>
          <w:spacing w:val="-2"/>
          <w:sz w:val="32"/>
          <w:szCs w:val="32"/>
        </w:rPr>
        <w:t>究，提高</w:t>
      </w:r>
      <w:r>
        <w:rPr>
          <w:rFonts w:hint="eastAsia" w:ascii="仿宋_GB2312" w:hAnsi="仿宋_GB2312" w:eastAsia="仿宋_GB2312" w:cs="仿宋_GB2312"/>
          <w:color w:val="333333"/>
          <w:spacing w:val="-2"/>
          <w:sz w:val="32"/>
          <w:szCs w:val="32"/>
          <w:lang w:val="en-US" w:eastAsia="zh-CN"/>
        </w:rPr>
        <w:t>课题研究</w:t>
      </w:r>
      <w:r>
        <w:rPr>
          <w:rFonts w:hint="eastAsia" w:ascii="仿宋_GB2312" w:hAnsi="仿宋_GB2312" w:eastAsia="仿宋_GB2312" w:cs="仿宋_GB2312"/>
          <w:color w:val="333333"/>
          <w:spacing w:val="-2"/>
          <w:sz w:val="32"/>
          <w:szCs w:val="32"/>
        </w:rPr>
        <w:t>的针对性和实效性。</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52"/>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color w:val="333333"/>
          <w:spacing w:val="-2"/>
          <w:sz w:val="32"/>
          <w:szCs w:val="32"/>
        </w:rPr>
        <w:t>2.本次专项课题限</w:t>
      </w:r>
      <w:r>
        <w:rPr>
          <w:rFonts w:hint="eastAsia" w:ascii="仿宋_GB2312" w:hAnsi="仿宋_GB2312" w:eastAsia="仿宋_GB2312" w:cs="仿宋_GB2312"/>
          <w:color w:val="333333"/>
          <w:spacing w:val="-2"/>
          <w:sz w:val="32"/>
          <w:szCs w:val="32"/>
          <w:lang w:val="en-US" w:eastAsia="zh-CN"/>
        </w:rPr>
        <w:t>立10项</w:t>
      </w:r>
      <w:r>
        <w:rPr>
          <w:rFonts w:hint="eastAsia" w:ascii="仿宋_GB2312" w:hAnsi="仿宋_GB2312" w:eastAsia="仿宋_GB2312" w:cs="仿宋_GB2312"/>
          <w:color w:val="333333"/>
          <w:spacing w:val="-2"/>
          <w:sz w:val="32"/>
          <w:szCs w:val="32"/>
        </w:rPr>
        <w:t>，</w:t>
      </w:r>
      <w:r>
        <w:rPr>
          <w:rFonts w:hint="eastAsia" w:ascii="仿宋_GB2312" w:hAnsi="仿宋_GB2312" w:eastAsia="仿宋_GB2312" w:cs="仿宋_GB2312"/>
          <w:color w:val="333333"/>
          <w:spacing w:val="-2"/>
          <w:sz w:val="32"/>
          <w:szCs w:val="32"/>
          <w:lang w:val="en-US" w:eastAsia="zh-CN"/>
        </w:rPr>
        <w:t>每项资助经费0.2万元（课题结题验收合格后拨付）</w:t>
      </w:r>
      <w:r>
        <w:rPr>
          <w:rFonts w:hint="eastAsia" w:ascii="仿宋_GB2312" w:hAnsi="仿宋_GB2312" w:eastAsia="仿宋_GB2312" w:cs="仿宋_GB2312"/>
          <w:color w:val="333333"/>
          <w:spacing w:val="-2"/>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8" w:right="88" w:firstLine="655"/>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color w:val="333333"/>
          <w:spacing w:val="-9"/>
          <w:sz w:val="32"/>
          <w:szCs w:val="32"/>
        </w:rPr>
        <w:t>3.课题原则上在</w:t>
      </w:r>
      <w:r>
        <w:rPr>
          <w:rFonts w:hint="eastAsia" w:ascii="仿宋_GB2312" w:hAnsi="仿宋_GB2312" w:eastAsia="仿宋_GB2312" w:cs="仿宋_GB2312"/>
          <w:color w:val="333333"/>
          <w:spacing w:val="-9"/>
          <w:sz w:val="32"/>
          <w:szCs w:val="32"/>
          <w:lang w:val="en-US" w:eastAsia="zh-CN"/>
        </w:rPr>
        <w:t>1</w:t>
      </w:r>
      <w:r>
        <w:rPr>
          <w:rFonts w:hint="eastAsia" w:ascii="仿宋_GB2312" w:hAnsi="仿宋_GB2312" w:eastAsia="仿宋_GB2312" w:cs="仿宋_GB2312"/>
          <w:color w:val="333333"/>
          <w:spacing w:val="-9"/>
          <w:sz w:val="32"/>
          <w:szCs w:val="32"/>
        </w:rPr>
        <w:t>年内完成，研究周期从立项通知下发</w:t>
      </w:r>
      <w:r>
        <w:rPr>
          <w:rFonts w:hint="eastAsia" w:ascii="仿宋_GB2312" w:hAnsi="仿宋_GB2312" w:eastAsia="仿宋_GB2312" w:cs="仿宋_GB2312"/>
          <w:color w:val="333333"/>
          <w:spacing w:val="-5"/>
          <w:sz w:val="32"/>
          <w:szCs w:val="32"/>
        </w:rPr>
        <w:t>之日起算。</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53"/>
        <w:jc w:val="both"/>
        <w:textAlignment w:val="baseline"/>
        <w:rPr>
          <w:rFonts w:hint="eastAsia" w:ascii="仿宋_GB2312" w:hAnsi="仿宋_GB2312" w:eastAsia="仿宋_GB2312" w:cs="仿宋_GB2312"/>
          <w:color w:val="333333"/>
          <w:spacing w:val="-6"/>
          <w:sz w:val="32"/>
          <w:szCs w:val="32"/>
        </w:rPr>
      </w:pPr>
      <w:r>
        <w:rPr>
          <w:rFonts w:hint="eastAsia" w:ascii="仿宋_GB2312" w:hAnsi="仿宋_GB2312" w:eastAsia="仿宋_GB2312" w:cs="仿宋_GB2312"/>
          <w:color w:val="333333"/>
          <w:spacing w:val="-6"/>
          <w:sz w:val="32"/>
          <w:szCs w:val="32"/>
        </w:rPr>
        <w:t>4.每名申报者只能申报1项课题，课题组成员不能同时参加 2个以上课题，课题组成员不得少于3人（含主持人）；课题组成员的填报须征得其本人同意，鼓励跨单位组织申报课题研究。</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6"/>
        <w:jc w:val="both"/>
        <w:textAlignment w:val="baseline"/>
        <w:rPr>
          <w:rFonts w:ascii="黑体" w:hAnsi="黑体" w:eastAsia="黑体" w:cs="黑体"/>
          <w:sz w:val="32"/>
          <w:szCs w:val="32"/>
        </w:rPr>
      </w:pPr>
      <w:r>
        <w:rPr>
          <w:rFonts w:ascii="黑体" w:hAnsi="黑体" w:eastAsia="黑体" w:cs="黑体"/>
          <w:color w:val="333333"/>
          <w:spacing w:val="-4"/>
          <w:sz w:val="32"/>
          <w:szCs w:val="32"/>
        </w:rPr>
        <w:t>三、结题要求</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52"/>
        <w:jc w:val="distribute"/>
        <w:textAlignment w:val="baseline"/>
        <w:rPr>
          <w:rFonts w:hint="eastAsia" w:ascii="仿宋_GB2312" w:hAnsi="仿宋_GB2312" w:eastAsia="仿宋_GB2312" w:cs="仿宋_GB2312"/>
          <w:color w:val="333333"/>
          <w:spacing w:val="-6"/>
          <w:sz w:val="32"/>
          <w:szCs w:val="32"/>
        </w:rPr>
      </w:pPr>
      <w:r>
        <w:rPr>
          <w:rFonts w:hint="eastAsia" w:ascii="仿宋_GB2312" w:hAnsi="仿宋_GB2312" w:eastAsia="仿宋_GB2312" w:cs="仿宋_GB2312"/>
          <w:color w:val="333333"/>
          <w:spacing w:val="-7"/>
          <w:sz w:val="32"/>
          <w:szCs w:val="32"/>
          <w:lang w:val="en-US" w:eastAsia="zh-CN"/>
        </w:rPr>
        <w:t>浙江大花园建设研究院</w:t>
      </w:r>
      <w:r>
        <w:rPr>
          <w:rFonts w:hint="eastAsia" w:ascii="仿宋_GB2312" w:hAnsi="仿宋_GB2312" w:eastAsia="仿宋_GB2312" w:cs="仿宋_GB2312"/>
          <w:color w:val="333333"/>
          <w:spacing w:val="-7"/>
          <w:sz w:val="32"/>
          <w:szCs w:val="32"/>
        </w:rPr>
        <w:t>负责结题验收工作。最终成果形式为论文或</w:t>
      </w:r>
      <w:r>
        <w:rPr>
          <w:rFonts w:hint="eastAsia" w:ascii="仿宋_GB2312" w:hAnsi="仿宋_GB2312" w:eastAsia="仿宋_GB2312" w:cs="仿宋_GB2312"/>
          <w:color w:val="333333"/>
          <w:spacing w:val="-6"/>
          <w:sz w:val="32"/>
          <w:szCs w:val="32"/>
        </w:rPr>
        <w:t>书籍的，均要求课题主持人以第一作者或通讯作者身份发表或</w:t>
      </w:r>
      <w:r>
        <w:rPr>
          <w:rFonts w:hint="eastAsia" w:ascii="仿宋_GB2312" w:hAnsi="仿宋_GB2312" w:eastAsia="仿宋_GB2312" w:cs="仿宋_GB2312"/>
          <w:color w:val="333333"/>
          <w:spacing w:val="-10"/>
          <w:sz w:val="32"/>
          <w:szCs w:val="32"/>
        </w:rPr>
        <w:t>出版。论文要求在市级以上报刊（含内部资料，有准印证）</w:t>
      </w:r>
      <w:r>
        <w:rPr>
          <w:rFonts w:hint="eastAsia" w:ascii="仿宋_GB2312" w:hAnsi="仿宋_GB2312" w:eastAsia="仿宋_GB2312" w:cs="仿宋_GB2312"/>
          <w:color w:val="333333"/>
          <w:spacing w:val="-36"/>
          <w:sz w:val="32"/>
          <w:szCs w:val="32"/>
        </w:rPr>
        <w:t xml:space="preserve"> </w:t>
      </w:r>
      <w:r>
        <w:rPr>
          <w:rFonts w:hint="eastAsia" w:ascii="仿宋_GB2312" w:hAnsi="仿宋_GB2312" w:eastAsia="仿宋_GB2312" w:cs="仿宋_GB2312"/>
          <w:color w:val="333333"/>
          <w:spacing w:val="-10"/>
          <w:sz w:val="32"/>
          <w:szCs w:val="32"/>
        </w:rPr>
        <w:t>或</w:t>
      </w:r>
      <w:r>
        <w:rPr>
          <w:rFonts w:hint="eastAsia" w:ascii="仿宋_GB2312" w:hAnsi="仿宋_GB2312" w:eastAsia="仿宋_GB2312" w:cs="仿宋_GB2312"/>
          <w:color w:val="333333"/>
          <w:spacing w:val="-6"/>
          <w:sz w:val="32"/>
          <w:szCs w:val="32"/>
        </w:rPr>
        <w:t>厅级以上党委、政府等部门主办的内部简报上发表，并标注获</w:t>
      </w:r>
    </w:p>
    <w:p>
      <w:pPr>
        <w:keepNext w:val="0"/>
        <w:keepLines w:val="0"/>
        <w:pageBreakBefore w:val="0"/>
        <w:widowControl/>
        <w:kinsoku w:val="0"/>
        <w:wordWrap/>
        <w:overflowPunct/>
        <w:topLinePunct w:val="0"/>
        <w:autoSpaceDE w:val="0"/>
        <w:autoSpaceDN w:val="0"/>
        <w:bidi w:val="0"/>
        <w:adjustRightInd w:val="0"/>
        <w:snapToGrid w:val="0"/>
        <w:spacing w:line="600" w:lineRule="exact"/>
        <w:jc w:val="both"/>
        <w:textAlignment w:val="baseline"/>
        <w:rPr>
          <w:rFonts w:hint="eastAsia" w:ascii="仿宋_GB2312" w:hAnsi="仿宋_GB2312" w:eastAsia="仿宋_GB2312" w:cs="仿宋_GB2312"/>
          <w:color w:val="333333"/>
          <w:spacing w:val="-9"/>
          <w:sz w:val="32"/>
          <w:szCs w:val="32"/>
        </w:rPr>
      </w:pPr>
      <w:r>
        <w:rPr>
          <w:rFonts w:hint="eastAsia" w:ascii="仿宋_GB2312" w:hAnsi="仿宋_GB2312" w:eastAsia="仿宋_GB2312" w:cs="仿宋_GB2312"/>
          <w:color w:val="333333"/>
          <w:spacing w:val="-13"/>
          <w:sz w:val="32"/>
          <w:szCs w:val="32"/>
          <w:lang w:eastAsia="zh-CN"/>
        </w:rPr>
        <w:t>“</w:t>
      </w:r>
      <w:r>
        <w:rPr>
          <w:rFonts w:hint="eastAsia" w:ascii="仿宋_GB2312" w:hAnsi="仿宋_GB2312" w:eastAsia="仿宋_GB2312" w:cs="仿宋_GB2312"/>
          <w:color w:val="333333"/>
          <w:spacing w:val="-13"/>
          <w:sz w:val="32"/>
          <w:szCs w:val="32"/>
          <w:lang w:val="en-US" w:eastAsia="zh-CN"/>
        </w:rPr>
        <w:t>大花园研究</w:t>
      </w:r>
      <w:r>
        <w:rPr>
          <w:rFonts w:hint="eastAsia" w:ascii="仿宋_GB2312" w:hAnsi="仿宋_GB2312" w:eastAsia="仿宋_GB2312" w:cs="仿宋_GB2312"/>
          <w:color w:val="333333"/>
          <w:spacing w:val="-13"/>
          <w:sz w:val="32"/>
          <w:szCs w:val="32"/>
          <w:lang w:eastAsia="zh-CN"/>
        </w:rPr>
        <w:t>”</w:t>
      </w:r>
      <w:r>
        <w:rPr>
          <w:rFonts w:hint="eastAsia" w:ascii="仿宋_GB2312" w:hAnsi="仿宋_GB2312" w:eastAsia="仿宋_GB2312" w:cs="仿宋_GB2312"/>
          <w:color w:val="333333"/>
          <w:spacing w:val="-13"/>
          <w:sz w:val="32"/>
          <w:szCs w:val="32"/>
        </w:rPr>
        <w:t>课题立项资助；书籍要求在国内出版（含内部发</w:t>
      </w:r>
      <w:r>
        <w:rPr>
          <w:rFonts w:hint="eastAsia" w:ascii="仿宋_GB2312" w:hAnsi="仿宋_GB2312" w:eastAsia="仿宋_GB2312" w:cs="仿宋_GB2312"/>
          <w:color w:val="333333"/>
          <w:spacing w:val="-14"/>
          <w:sz w:val="32"/>
          <w:szCs w:val="32"/>
        </w:rPr>
        <w:t>行，有临时书号）。成果形式为研究报告的，原则上要求发表，</w:t>
      </w:r>
      <w:r>
        <w:rPr>
          <w:rFonts w:hint="eastAsia" w:ascii="仿宋_GB2312" w:hAnsi="仿宋_GB2312" w:eastAsia="仿宋_GB2312" w:cs="仿宋_GB2312"/>
          <w:color w:val="333333"/>
          <w:spacing w:val="-9"/>
          <w:sz w:val="32"/>
          <w:szCs w:val="32"/>
        </w:rPr>
        <w:t>不宜</w:t>
      </w:r>
    </w:p>
    <w:p>
      <w:pPr>
        <w:keepNext w:val="0"/>
        <w:keepLines w:val="0"/>
        <w:pageBreakBefore w:val="0"/>
        <w:widowControl/>
        <w:kinsoku w:val="0"/>
        <w:wordWrap/>
        <w:overflowPunct/>
        <w:topLinePunct w:val="0"/>
        <w:autoSpaceDE w:val="0"/>
        <w:autoSpaceDN w:val="0"/>
        <w:bidi w:val="0"/>
        <w:adjustRightInd w:val="0"/>
        <w:snapToGrid w:val="0"/>
        <w:spacing w:line="600" w:lineRule="exact"/>
        <w:jc w:val="both"/>
        <w:textAlignment w:val="baseline"/>
        <w:rPr>
          <w:rFonts w:hint="eastAsia" w:ascii="仿宋_GB2312" w:hAnsi="仿宋_GB2312" w:eastAsia="仿宋_GB2312" w:cs="仿宋_GB2312"/>
          <w:color w:val="333333"/>
          <w:spacing w:val="-6"/>
          <w:sz w:val="32"/>
          <w:szCs w:val="32"/>
          <w:lang w:eastAsia="zh-CN"/>
        </w:rPr>
      </w:pPr>
      <w:r>
        <w:rPr>
          <w:rFonts w:hint="eastAsia" w:ascii="仿宋_GB2312" w:hAnsi="仿宋_GB2312" w:eastAsia="仿宋_GB2312" w:cs="仿宋_GB2312"/>
          <w:color w:val="333333"/>
          <w:spacing w:val="-9"/>
          <w:sz w:val="32"/>
          <w:szCs w:val="32"/>
        </w:rPr>
        <w:t>发表的，需出具</w:t>
      </w:r>
      <w:r>
        <w:rPr>
          <w:rFonts w:hint="eastAsia" w:ascii="仿宋_GB2312" w:hAnsi="仿宋_GB2312" w:eastAsia="仿宋_GB2312" w:cs="仿宋_GB2312"/>
          <w:color w:val="333333"/>
          <w:spacing w:val="-33"/>
          <w:sz w:val="32"/>
          <w:szCs w:val="32"/>
          <w:lang w:val="en-US" w:eastAsia="zh-CN"/>
        </w:rPr>
        <w:t>2</w:t>
      </w:r>
      <w:r>
        <w:rPr>
          <w:rFonts w:hint="eastAsia" w:ascii="仿宋_GB2312" w:hAnsi="仿宋_GB2312" w:eastAsia="仿宋_GB2312" w:cs="仿宋_GB2312"/>
          <w:color w:val="333333"/>
          <w:spacing w:val="-9"/>
          <w:sz w:val="32"/>
          <w:szCs w:val="32"/>
        </w:rPr>
        <w:t>名正高级职称专家鉴定意见或</w:t>
      </w:r>
      <w:r>
        <w:rPr>
          <w:rFonts w:hint="eastAsia" w:ascii="仿宋_GB2312" w:hAnsi="仿宋_GB2312" w:eastAsia="仿宋_GB2312" w:cs="仿宋_GB2312"/>
          <w:color w:val="333333"/>
          <w:spacing w:val="-48"/>
          <w:sz w:val="32"/>
          <w:szCs w:val="32"/>
          <w:lang w:val="en-US" w:eastAsia="zh-CN"/>
        </w:rPr>
        <w:t>1</w:t>
      </w:r>
      <w:r>
        <w:rPr>
          <w:rFonts w:hint="eastAsia" w:ascii="仿宋_GB2312" w:hAnsi="仿宋_GB2312" w:eastAsia="仿宋_GB2312" w:cs="仿宋_GB2312"/>
          <w:color w:val="333333"/>
          <w:spacing w:val="-9"/>
          <w:sz w:val="32"/>
          <w:szCs w:val="32"/>
        </w:rPr>
        <w:t>名副厅</w:t>
      </w:r>
      <w:r>
        <w:rPr>
          <w:rFonts w:hint="eastAsia" w:ascii="仿宋_GB2312" w:hAnsi="仿宋_GB2312" w:eastAsia="仿宋_GB2312" w:cs="仿宋_GB2312"/>
          <w:color w:val="333333"/>
          <w:spacing w:val="-6"/>
          <w:sz w:val="32"/>
          <w:szCs w:val="32"/>
        </w:rPr>
        <w:t>级以上领导批示意见。验收分合格、不合格两档，通过结题验收者，可获发结题证书，同时获得下年度课题申请资格。结题延期申请最多一年。到期依然无法完成的，课题即被取消。不按时结题或课题研究成果鉴定为不合格的课题负责人，三年内</w:t>
      </w:r>
      <w:r>
        <w:rPr>
          <w:rFonts w:hint="eastAsia" w:ascii="仿宋_GB2312" w:hAnsi="仿宋_GB2312" w:eastAsia="仿宋_GB2312" w:cs="仿宋_GB2312"/>
          <w:color w:val="333333"/>
          <w:spacing w:val="-2"/>
          <w:sz w:val="32"/>
          <w:szCs w:val="32"/>
        </w:rPr>
        <w:t>不得申报新课题</w:t>
      </w:r>
      <w:r>
        <w:rPr>
          <w:rFonts w:hint="eastAsia" w:ascii="仿宋_GB2312" w:hAnsi="仿宋_GB2312" w:eastAsia="仿宋_GB2312" w:cs="仿宋_GB2312"/>
          <w:color w:val="333333"/>
          <w:spacing w:val="-2"/>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63"/>
        <w:textAlignment w:val="baseline"/>
        <w:rPr>
          <w:rFonts w:ascii="黑体" w:hAnsi="黑体" w:eastAsia="黑体" w:cs="黑体"/>
          <w:sz w:val="32"/>
          <w:szCs w:val="32"/>
        </w:rPr>
      </w:pPr>
      <w:r>
        <w:rPr>
          <w:rFonts w:ascii="黑体" w:hAnsi="黑体" w:eastAsia="黑体" w:cs="黑体"/>
          <w:color w:val="333333"/>
          <w:spacing w:val="-6"/>
          <w:sz w:val="32"/>
          <w:szCs w:val="32"/>
        </w:rPr>
        <w:t>四、申报办法</w:t>
      </w:r>
    </w:p>
    <w:p>
      <w:pPr>
        <w:keepNext w:val="0"/>
        <w:keepLines w:val="0"/>
        <w:pageBreakBefore w:val="0"/>
        <w:widowControl/>
        <w:kinsoku w:val="0"/>
        <w:wordWrap/>
        <w:overflowPunct/>
        <w:topLinePunct w:val="0"/>
        <w:autoSpaceDE w:val="0"/>
        <w:autoSpaceDN w:val="0"/>
        <w:bidi w:val="0"/>
        <w:adjustRightInd w:val="0"/>
        <w:snapToGrid w:val="0"/>
        <w:spacing w:line="600" w:lineRule="exact"/>
        <w:ind w:right="-120" w:rightChars="-57" w:firstLine="653"/>
        <w:jc w:val="both"/>
        <w:textAlignment w:val="baseline"/>
        <w:rPr>
          <w:rFonts w:hint="eastAsia" w:ascii="仿宋_GB2312" w:hAnsi="仿宋_GB2312" w:eastAsia="仿宋_GB2312" w:cs="仿宋_GB2312"/>
          <w:color w:val="333333"/>
          <w:spacing w:val="-10"/>
          <w:sz w:val="32"/>
          <w:szCs w:val="32"/>
        </w:rPr>
      </w:pPr>
      <w:r>
        <w:rPr>
          <w:rFonts w:hint="eastAsia" w:ascii="仿宋_GB2312" w:hAnsi="仿宋_GB2312" w:eastAsia="仿宋_GB2312" w:cs="仿宋_GB2312"/>
          <w:color w:val="333333"/>
          <w:spacing w:val="-10"/>
          <w:sz w:val="32"/>
          <w:szCs w:val="32"/>
        </w:rPr>
        <w:t>1.申请人认真填写《2022年度丽水市</w:t>
      </w:r>
      <w:r>
        <w:rPr>
          <w:rFonts w:hint="eastAsia" w:ascii="仿宋_GB2312" w:hAnsi="仿宋_GB2312" w:eastAsia="仿宋_GB2312" w:cs="仿宋_GB2312"/>
          <w:color w:val="333333"/>
          <w:spacing w:val="-10"/>
          <w:sz w:val="32"/>
          <w:szCs w:val="32"/>
          <w:lang w:val="en-US" w:eastAsia="zh-CN"/>
        </w:rPr>
        <w:t>社科联“大花园研究”</w:t>
      </w:r>
      <w:r>
        <w:rPr>
          <w:rFonts w:hint="eastAsia" w:ascii="仿宋_GB2312" w:hAnsi="仿宋_GB2312" w:eastAsia="仿宋_GB2312" w:cs="仿宋_GB2312"/>
          <w:color w:val="333333"/>
          <w:spacing w:val="-10"/>
          <w:sz w:val="32"/>
          <w:szCs w:val="32"/>
        </w:rPr>
        <w:t>专项课题申报书》（附件2），由申请人所在单位负责课题的初审。</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53"/>
        <w:jc w:val="both"/>
        <w:textAlignment w:val="baseline"/>
        <w:rPr>
          <w:rFonts w:hint="eastAsia" w:ascii="仿宋_GB2312" w:hAnsi="仿宋_GB2312" w:eastAsia="仿宋_GB2312" w:cs="仿宋_GB2312"/>
          <w:color w:val="333333"/>
          <w:spacing w:val="-10"/>
          <w:sz w:val="32"/>
          <w:szCs w:val="32"/>
        </w:rPr>
      </w:pPr>
      <w:r>
        <w:rPr>
          <w:rFonts w:hint="eastAsia" w:ascii="仿宋_GB2312" w:hAnsi="仿宋_GB2312" w:eastAsia="仿宋_GB2312" w:cs="仿宋_GB2312"/>
          <w:color w:val="333333"/>
          <w:spacing w:val="-10"/>
          <w:sz w:val="32"/>
          <w:szCs w:val="32"/>
        </w:rPr>
        <w:t>2.课题申报书（纸质版）一式三份报送</w:t>
      </w:r>
      <w:r>
        <w:rPr>
          <w:rFonts w:hint="eastAsia" w:ascii="仿宋_GB2312" w:hAnsi="仿宋_GB2312" w:eastAsia="仿宋_GB2312" w:cs="仿宋_GB2312"/>
          <w:color w:val="333333"/>
          <w:spacing w:val="-10"/>
          <w:sz w:val="32"/>
          <w:szCs w:val="32"/>
          <w:lang w:val="en-US" w:eastAsia="zh-CN"/>
        </w:rPr>
        <w:t>浙江大花园建设研究院</w:t>
      </w:r>
      <w:r>
        <w:rPr>
          <w:rFonts w:hint="eastAsia" w:ascii="仿宋_GB2312" w:hAnsi="仿宋_GB2312" w:eastAsia="仿宋_GB2312" w:cs="仿宋_GB2312"/>
          <w:color w:val="333333"/>
          <w:spacing w:val="-10"/>
          <w:sz w:val="32"/>
          <w:szCs w:val="32"/>
        </w:rPr>
        <w:t>，同时发送课题申报书、课题申报汇总表</w:t>
      </w:r>
      <w:r>
        <w:rPr>
          <w:rFonts w:hint="eastAsia" w:ascii="仿宋_GB2312" w:hAnsi="仿宋_GB2312" w:eastAsia="仿宋_GB2312" w:cs="仿宋_GB2312"/>
          <w:color w:val="333333"/>
          <w:spacing w:val="-10"/>
          <w:sz w:val="32"/>
          <w:szCs w:val="32"/>
          <w:lang w:val="en-US" w:eastAsia="zh-CN"/>
        </w:rPr>
        <w:t>电子版到</w:t>
      </w:r>
      <w:r>
        <w:rPr>
          <w:rFonts w:hint="default" w:ascii="Times New Roman" w:hAnsi="Times New Roman" w:eastAsia="仿宋_GB2312" w:cs="Times New Roman"/>
          <w:color w:val="333333"/>
          <w:spacing w:val="-10"/>
          <w:sz w:val="32"/>
          <w:szCs w:val="32"/>
        </w:rPr>
        <w:t>zjdhy2019</w:t>
      </w:r>
      <w:r>
        <w:rPr>
          <w:rFonts w:hint="default" w:ascii="Times New Roman" w:hAnsi="Times New Roman" w:eastAsia="仿宋_GB2312" w:cs="Times New Roman"/>
          <w:color w:val="333333"/>
          <w:spacing w:val="-10"/>
          <w:sz w:val="32"/>
          <w:szCs w:val="32"/>
          <w:lang w:val="en-US" w:eastAsia="zh-CN"/>
        </w:rPr>
        <w:t>@</w:t>
      </w:r>
      <w:r>
        <w:rPr>
          <w:rFonts w:hint="default" w:ascii="Times New Roman" w:hAnsi="Times New Roman" w:eastAsia="仿宋_GB2312" w:cs="Times New Roman"/>
          <w:color w:val="333333"/>
          <w:spacing w:val="-10"/>
          <w:sz w:val="32"/>
          <w:szCs w:val="32"/>
        </w:rPr>
        <w:t>163.com</w:t>
      </w:r>
      <w:r>
        <w:rPr>
          <w:rFonts w:hint="eastAsia" w:ascii="仿宋_GB2312" w:hAnsi="仿宋_GB2312" w:eastAsia="仿宋_GB2312" w:cs="仿宋_GB2312"/>
          <w:color w:val="333333"/>
          <w:spacing w:val="-10"/>
          <w:sz w:val="32"/>
          <w:szCs w:val="32"/>
        </w:rPr>
        <w:t>。申报截止日期为2022年</w:t>
      </w:r>
      <w:r>
        <w:rPr>
          <w:rFonts w:hint="eastAsia" w:ascii="仿宋_GB2312" w:hAnsi="仿宋_GB2312" w:eastAsia="仿宋_GB2312" w:cs="仿宋_GB2312"/>
          <w:color w:val="333333"/>
          <w:spacing w:val="-10"/>
          <w:sz w:val="32"/>
          <w:szCs w:val="32"/>
          <w:lang w:val="en-US" w:eastAsia="zh-CN"/>
        </w:rPr>
        <w:t>4</w:t>
      </w:r>
      <w:r>
        <w:rPr>
          <w:rFonts w:hint="eastAsia" w:ascii="仿宋_GB2312" w:hAnsi="仿宋_GB2312" w:eastAsia="仿宋_GB2312" w:cs="仿宋_GB2312"/>
          <w:color w:val="333333"/>
          <w:spacing w:val="-10"/>
          <w:sz w:val="32"/>
          <w:szCs w:val="32"/>
        </w:rPr>
        <w:t>月15日，逾期不予受理。</w:t>
      </w:r>
    </w:p>
    <w:p>
      <w:pPr>
        <w:keepNext w:val="0"/>
        <w:keepLines w:val="0"/>
        <w:pageBreakBefore w:val="0"/>
        <w:widowControl/>
        <w:kinsoku w:val="0"/>
        <w:wordWrap/>
        <w:overflowPunct/>
        <w:topLinePunct w:val="0"/>
        <w:autoSpaceDE w:val="0"/>
        <w:autoSpaceDN w:val="0"/>
        <w:bidi w:val="0"/>
        <w:adjustRightInd w:val="0"/>
        <w:snapToGrid w:val="0"/>
        <w:spacing w:line="300" w:lineRule="auto"/>
        <w:jc w:val="both"/>
        <w:textAlignment w:val="baseline"/>
        <w:rPr>
          <w:rFonts w:hint="eastAsia" w:ascii="仿宋_GB2312" w:hAnsi="仿宋_GB2312" w:eastAsia="仿宋_GB2312" w:cs="仿宋_GB2312"/>
          <w:color w:val="333333"/>
          <w:spacing w:val="-10"/>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300" w:firstLineChars="100"/>
        <w:textAlignment w:val="baseline"/>
        <w:rPr>
          <w:rFonts w:hint="default" w:ascii="仿宋_GB2312" w:hAnsi="仿宋_GB2312" w:eastAsia="仿宋_GB2312" w:cs="仿宋_GB2312"/>
          <w:color w:val="333333"/>
          <w:spacing w:val="-10"/>
          <w:sz w:val="32"/>
          <w:szCs w:val="32"/>
          <w:lang w:val="en-US" w:eastAsia="zh-CN"/>
        </w:rPr>
      </w:pPr>
      <w:r>
        <w:rPr>
          <w:rFonts w:hint="eastAsia" w:ascii="仿宋_GB2312" w:hAnsi="仿宋_GB2312" w:eastAsia="仿宋_GB2312" w:cs="仿宋_GB2312"/>
          <w:color w:val="333333"/>
          <w:spacing w:val="-10"/>
          <w:sz w:val="32"/>
          <w:szCs w:val="32"/>
        </w:rPr>
        <w:t>联系人：</w:t>
      </w:r>
      <w:r>
        <w:rPr>
          <w:rFonts w:hint="eastAsia" w:ascii="仿宋_GB2312" w:hAnsi="仿宋_GB2312" w:eastAsia="仿宋_GB2312" w:cs="仿宋_GB2312"/>
          <w:color w:val="333333"/>
          <w:spacing w:val="-10"/>
          <w:sz w:val="32"/>
          <w:szCs w:val="32"/>
          <w:lang w:val="en-US" w:eastAsia="zh-CN"/>
        </w:rPr>
        <w:t xml:space="preserve">苏耀添 </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300" w:firstLineChars="100"/>
        <w:textAlignment w:val="baseline"/>
        <w:rPr>
          <w:rFonts w:hint="default" w:ascii="仿宋_GB2312" w:hAnsi="仿宋_GB2312" w:eastAsia="仿宋_GB2312" w:cs="仿宋_GB2312"/>
          <w:color w:val="333333"/>
          <w:spacing w:val="-10"/>
          <w:sz w:val="32"/>
          <w:szCs w:val="32"/>
          <w:lang w:val="en-US" w:eastAsia="zh-CN"/>
        </w:rPr>
      </w:pPr>
      <w:r>
        <w:rPr>
          <w:rFonts w:hint="eastAsia" w:ascii="仿宋_GB2312" w:hAnsi="仿宋_GB2312" w:eastAsia="仿宋_GB2312" w:cs="仿宋_GB2312"/>
          <w:color w:val="333333"/>
          <w:spacing w:val="-10"/>
          <w:sz w:val="32"/>
          <w:szCs w:val="32"/>
        </w:rPr>
        <w:t>联系电话：0578-2</w:t>
      </w:r>
      <w:r>
        <w:rPr>
          <w:rFonts w:hint="eastAsia" w:ascii="仿宋_GB2312" w:hAnsi="仿宋_GB2312" w:eastAsia="仿宋_GB2312" w:cs="仿宋_GB2312"/>
          <w:color w:val="333333"/>
          <w:spacing w:val="-10"/>
          <w:sz w:val="32"/>
          <w:szCs w:val="32"/>
          <w:lang w:val="en-US" w:eastAsia="zh-CN"/>
        </w:rPr>
        <w:t>299502   15906780366</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300" w:firstLineChars="100"/>
        <w:jc w:val="left"/>
        <w:textAlignment w:val="baseline"/>
        <w:rPr>
          <w:rFonts w:hint="eastAsia" w:ascii="仿宋_GB2312" w:hAnsi="仿宋_GB2312" w:eastAsia="仿宋_GB2312" w:cs="仿宋_GB2312"/>
          <w:color w:val="333333"/>
          <w:spacing w:val="-10"/>
          <w:sz w:val="32"/>
          <w:szCs w:val="32"/>
        </w:rPr>
      </w:pPr>
      <w:r>
        <w:rPr>
          <w:rFonts w:hint="eastAsia" w:ascii="仿宋_GB2312" w:hAnsi="仿宋_GB2312" w:eastAsia="仿宋_GB2312" w:cs="仿宋_GB2312"/>
          <w:color w:val="333333"/>
          <w:spacing w:val="-10"/>
          <w:sz w:val="32"/>
          <w:szCs w:val="32"/>
        </w:rPr>
        <w:t>地点：丽水市</w:t>
      </w:r>
      <w:r>
        <w:rPr>
          <w:rFonts w:hint="eastAsia" w:ascii="仿宋_GB2312" w:hAnsi="仿宋_GB2312" w:eastAsia="仿宋_GB2312" w:cs="仿宋_GB2312"/>
          <w:color w:val="333333"/>
          <w:spacing w:val="-10"/>
          <w:sz w:val="32"/>
          <w:szCs w:val="32"/>
          <w:lang w:val="en-US" w:eastAsia="zh-CN"/>
        </w:rPr>
        <w:t>中山街北357号丽水职业技术学院行政楼507室</w:t>
      </w:r>
    </w:p>
    <w:p>
      <w:pPr>
        <w:keepNext w:val="0"/>
        <w:keepLines w:val="0"/>
        <w:pageBreakBefore w:val="0"/>
        <w:widowControl/>
        <w:kinsoku w:val="0"/>
        <w:wordWrap/>
        <w:overflowPunct/>
        <w:topLinePunct w:val="0"/>
        <w:autoSpaceDE w:val="0"/>
        <w:autoSpaceDN w:val="0"/>
        <w:bidi w:val="0"/>
        <w:adjustRightInd w:val="0"/>
        <w:snapToGrid w:val="0"/>
        <w:spacing w:line="600" w:lineRule="exact"/>
        <w:ind w:right="-540" w:rightChars="-257" w:firstLine="300" w:firstLineChars="100"/>
        <w:textAlignment w:val="baseline"/>
        <w:rPr>
          <w:rFonts w:hint="eastAsia" w:ascii="仿宋_GB2312" w:hAnsi="仿宋_GB2312" w:eastAsia="仿宋_GB2312" w:cs="仿宋_GB2312"/>
          <w:color w:val="333333"/>
          <w:spacing w:val="-10"/>
          <w:sz w:val="32"/>
          <w:szCs w:val="32"/>
        </w:rPr>
      </w:pPr>
      <w:r>
        <w:rPr>
          <w:rFonts w:hint="eastAsia" w:ascii="仿宋_GB2312" w:hAnsi="仿宋_GB2312" w:eastAsia="仿宋_GB2312" w:cs="仿宋_GB2312"/>
          <w:color w:val="333333"/>
          <w:spacing w:val="-10"/>
          <w:sz w:val="32"/>
          <w:szCs w:val="32"/>
        </w:rPr>
        <w:t>附件：1.2022年度丽水市</w:t>
      </w:r>
      <w:r>
        <w:rPr>
          <w:rFonts w:hint="eastAsia" w:ascii="仿宋_GB2312" w:hAnsi="仿宋_GB2312" w:eastAsia="仿宋_GB2312" w:cs="仿宋_GB2312"/>
          <w:color w:val="333333"/>
          <w:spacing w:val="-10"/>
          <w:sz w:val="32"/>
          <w:szCs w:val="32"/>
          <w:lang w:val="en-US" w:eastAsia="zh-CN"/>
        </w:rPr>
        <w:t>社科联</w:t>
      </w:r>
      <w:r>
        <w:rPr>
          <w:rFonts w:hint="eastAsia" w:ascii="仿宋_GB2312" w:hAnsi="仿宋_GB2312" w:eastAsia="仿宋_GB2312" w:cs="仿宋_GB2312"/>
          <w:color w:val="333333"/>
          <w:spacing w:val="-10"/>
          <w:sz w:val="32"/>
          <w:szCs w:val="32"/>
          <w:lang w:eastAsia="zh-CN"/>
        </w:rPr>
        <w:t>“</w:t>
      </w:r>
      <w:r>
        <w:rPr>
          <w:rFonts w:hint="eastAsia" w:ascii="仿宋_GB2312" w:hAnsi="仿宋_GB2312" w:eastAsia="仿宋_GB2312" w:cs="仿宋_GB2312"/>
          <w:color w:val="333333"/>
          <w:spacing w:val="-10"/>
          <w:sz w:val="32"/>
          <w:szCs w:val="32"/>
          <w:lang w:val="en-US" w:eastAsia="zh-CN"/>
        </w:rPr>
        <w:t>大花园</w:t>
      </w:r>
      <w:r>
        <w:rPr>
          <w:rFonts w:hint="eastAsia" w:ascii="仿宋_GB2312" w:hAnsi="仿宋_GB2312" w:eastAsia="仿宋_GB2312" w:cs="仿宋_GB2312"/>
          <w:color w:val="333333"/>
          <w:spacing w:val="-10"/>
          <w:sz w:val="32"/>
          <w:szCs w:val="32"/>
        </w:rPr>
        <w:t>研究</w:t>
      </w:r>
      <w:r>
        <w:rPr>
          <w:rFonts w:hint="eastAsia" w:ascii="仿宋_GB2312" w:hAnsi="仿宋_GB2312" w:eastAsia="仿宋_GB2312" w:cs="仿宋_GB2312"/>
          <w:color w:val="333333"/>
          <w:spacing w:val="-10"/>
          <w:sz w:val="32"/>
          <w:szCs w:val="32"/>
          <w:lang w:eastAsia="zh-CN"/>
        </w:rPr>
        <w:t>”</w:t>
      </w:r>
      <w:r>
        <w:rPr>
          <w:rFonts w:hint="eastAsia" w:ascii="仿宋_GB2312" w:hAnsi="仿宋_GB2312" w:eastAsia="仿宋_GB2312" w:cs="仿宋_GB2312"/>
          <w:color w:val="333333"/>
          <w:spacing w:val="-10"/>
          <w:sz w:val="32"/>
          <w:szCs w:val="32"/>
        </w:rPr>
        <w:t>专项课题申报指南</w:t>
      </w:r>
    </w:p>
    <w:p>
      <w:pPr>
        <w:keepNext w:val="0"/>
        <w:keepLines w:val="0"/>
        <w:pageBreakBefore w:val="0"/>
        <w:widowControl/>
        <w:kinsoku w:val="0"/>
        <w:wordWrap/>
        <w:overflowPunct/>
        <w:topLinePunct w:val="0"/>
        <w:autoSpaceDE w:val="0"/>
        <w:autoSpaceDN w:val="0"/>
        <w:bidi w:val="0"/>
        <w:adjustRightInd w:val="0"/>
        <w:snapToGrid w:val="0"/>
        <w:spacing w:line="600" w:lineRule="exact"/>
        <w:ind w:right="-540" w:rightChars="-257" w:firstLine="1200" w:firstLineChars="400"/>
        <w:textAlignment w:val="baseline"/>
        <w:rPr>
          <w:rFonts w:hint="eastAsia" w:ascii="仿宋_GB2312" w:hAnsi="仿宋_GB2312" w:eastAsia="仿宋_GB2312" w:cs="仿宋_GB2312"/>
          <w:color w:val="333333"/>
          <w:spacing w:val="-10"/>
          <w:sz w:val="32"/>
          <w:szCs w:val="32"/>
        </w:rPr>
      </w:pPr>
      <w:r>
        <w:rPr>
          <w:rFonts w:hint="eastAsia" w:ascii="仿宋_GB2312" w:hAnsi="仿宋_GB2312" w:eastAsia="仿宋_GB2312" w:cs="仿宋_GB2312"/>
          <w:color w:val="333333"/>
          <w:spacing w:val="-10"/>
          <w:sz w:val="32"/>
          <w:szCs w:val="32"/>
        </w:rPr>
        <w:t>2.2022年度丽水市</w:t>
      </w:r>
      <w:r>
        <w:rPr>
          <w:rFonts w:hint="eastAsia" w:ascii="仿宋_GB2312" w:hAnsi="仿宋_GB2312" w:eastAsia="仿宋_GB2312" w:cs="仿宋_GB2312"/>
          <w:color w:val="333333"/>
          <w:spacing w:val="-10"/>
          <w:sz w:val="32"/>
          <w:szCs w:val="32"/>
          <w:lang w:val="en-US" w:eastAsia="zh-CN"/>
        </w:rPr>
        <w:t>社科联</w:t>
      </w:r>
      <w:r>
        <w:rPr>
          <w:rFonts w:hint="eastAsia" w:ascii="仿宋_GB2312" w:hAnsi="仿宋_GB2312" w:eastAsia="仿宋_GB2312" w:cs="仿宋_GB2312"/>
          <w:color w:val="333333"/>
          <w:spacing w:val="-10"/>
          <w:sz w:val="32"/>
          <w:szCs w:val="32"/>
          <w:lang w:eastAsia="zh-CN"/>
        </w:rPr>
        <w:t>“</w:t>
      </w:r>
      <w:r>
        <w:rPr>
          <w:rFonts w:hint="eastAsia" w:ascii="仿宋_GB2312" w:hAnsi="仿宋_GB2312" w:eastAsia="仿宋_GB2312" w:cs="仿宋_GB2312"/>
          <w:color w:val="333333"/>
          <w:spacing w:val="-10"/>
          <w:sz w:val="32"/>
          <w:szCs w:val="32"/>
          <w:lang w:val="en-US" w:eastAsia="zh-CN"/>
        </w:rPr>
        <w:t>大花园</w:t>
      </w:r>
      <w:r>
        <w:rPr>
          <w:rFonts w:hint="eastAsia" w:ascii="仿宋_GB2312" w:hAnsi="仿宋_GB2312" w:eastAsia="仿宋_GB2312" w:cs="仿宋_GB2312"/>
          <w:color w:val="333333"/>
          <w:spacing w:val="-10"/>
          <w:sz w:val="32"/>
          <w:szCs w:val="32"/>
        </w:rPr>
        <w:t>研究</w:t>
      </w:r>
      <w:r>
        <w:rPr>
          <w:rFonts w:hint="eastAsia" w:ascii="仿宋_GB2312" w:hAnsi="仿宋_GB2312" w:eastAsia="仿宋_GB2312" w:cs="仿宋_GB2312"/>
          <w:color w:val="333333"/>
          <w:spacing w:val="-10"/>
          <w:sz w:val="32"/>
          <w:szCs w:val="32"/>
          <w:lang w:eastAsia="zh-CN"/>
        </w:rPr>
        <w:t>”</w:t>
      </w:r>
      <w:r>
        <w:rPr>
          <w:rFonts w:hint="eastAsia" w:ascii="仿宋_GB2312" w:hAnsi="仿宋_GB2312" w:eastAsia="仿宋_GB2312" w:cs="仿宋_GB2312"/>
          <w:color w:val="333333"/>
          <w:spacing w:val="-10"/>
          <w:sz w:val="32"/>
          <w:szCs w:val="32"/>
        </w:rPr>
        <w:t>专项课题申报书</w:t>
      </w:r>
    </w:p>
    <w:p>
      <w:pPr>
        <w:keepNext w:val="0"/>
        <w:keepLines w:val="0"/>
        <w:pageBreakBefore w:val="0"/>
        <w:widowControl/>
        <w:kinsoku w:val="0"/>
        <w:wordWrap/>
        <w:overflowPunct/>
        <w:topLinePunct w:val="0"/>
        <w:autoSpaceDE w:val="0"/>
        <w:autoSpaceDN w:val="0"/>
        <w:bidi w:val="0"/>
        <w:adjustRightInd w:val="0"/>
        <w:snapToGrid w:val="0"/>
        <w:spacing w:line="600" w:lineRule="exact"/>
        <w:ind w:right="-1159" w:rightChars="-552" w:firstLine="1200" w:firstLineChars="400"/>
        <w:textAlignment w:val="baseline"/>
        <w:rPr>
          <w:rFonts w:hint="eastAsia" w:ascii="仿宋_GB2312" w:hAnsi="仿宋_GB2312" w:eastAsia="仿宋_GB2312" w:cs="仿宋_GB2312"/>
          <w:color w:val="333333"/>
          <w:spacing w:val="-10"/>
          <w:sz w:val="32"/>
          <w:szCs w:val="32"/>
        </w:rPr>
      </w:pPr>
      <w:r>
        <w:rPr>
          <w:rFonts w:hint="eastAsia" w:ascii="仿宋_GB2312" w:hAnsi="仿宋_GB2312" w:eastAsia="仿宋_GB2312" w:cs="仿宋_GB2312"/>
          <w:color w:val="333333"/>
          <w:spacing w:val="-10"/>
          <w:sz w:val="32"/>
          <w:szCs w:val="32"/>
        </w:rPr>
        <w:t>3.2022年度丽水市</w:t>
      </w:r>
      <w:r>
        <w:rPr>
          <w:rFonts w:hint="eastAsia" w:ascii="仿宋_GB2312" w:hAnsi="仿宋_GB2312" w:eastAsia="仿宋_GB2312" w:cs="仿宋_GB2312"/>
          <w:color w:val="333333"/>
          <w:spacing w:val="-10"/>
          <w:sz w:val="32"/>
          <w:szCs w:val="32"/>
          <w:lang w:val="en-US" w:eastAsia="zh-CN"/>
        </w:rPr>
        <w:t>社科联</w:t>
      </w:r>
      <w:r>
        <w:rPr>
          <w:rFonts w:hint="eastAsia" w:ascii="仿宋_GB2312" w:hAnsi="仿宋_GB2312" w:eastAsia="仿宋_GB2312" w:cs="仿宋_GB2312"/>
          <w:color w:val="333333"/>
          <w:spacing w:val="-10"/>
          <w:sz w:val="32"/>
          <w:szCs w:val="32"/>
          <w:lang w:eastAsia="zh-CN"/>
        </w:rPr>
        <w:t>“</w:t>
      </w:r>
      <w:r>
        <w:rPr>
          <w:rFonts w:hint="eastAsia" w:ascii="仿宋_GB2312" w:hAnsi="仿宋_GB2312" w:eastAsia="仿宋_GB2312" w:cs="仿宋_GB2312"/>
          <w:color w:val="333333"/>
          <w:spacing w:val="-10"/>
          <w:sz w:val="32"/>
          <w:szCs w:val="32"/>
          <w:lang w:val="en-US" w:eastAsia="zh-CN"/>
        </w:rPr>
        <w:t>大花园</w:t>
      </w:r>
      <w:r>
        <w:rPr>
          <w:rFonts w:hint="eastAsia" w:ascii="仿宋_GB2312" w:hAnsi="仿宋_GB2312" w:eastAsia="仿宋_GB2312" w:cs="仿宋_GB2312"/>
          <w:color w:val="333333"/>
          <w:spacing w:val="-10"/>
          <w:sz w:val="32"/>
          <w:szCs w:val="32"/>
        </w:rPr>
        <w:t>研究</w:t>
      </w:r>
      <w:r>
        <w:rPr>
          <w:rFonts w:hint="eastAsia" w:ascii="仿宋_GB2312" w:hAnsi="仿宋_GB2312" w:eastAsia="仿宋_GB2312" w:cs="仿宋_GB2312"/>
          <w:color w:val="333333"/>
          <w:spacing w:val="-10"/>
          <w:sz w:val="32"/>
          <w:szCs w:val="32"/>
          <w:lang w:eastAsia="zh-CN"/>
        </w:rPr>
        <w:t>”</w:t>
      </w:r>
      <w:r>
        <w:rPr>
          <w:rFonts w:hint="eastAsia" w:ascii="仿宋_GB2312" w:hAnsi="仿宋_GB2312" w:eastAsia="仿宋_GB2312" w:cs="仿宋_GB2312"/>
          <w:color w:val="333333"/>
          <w:spacing w:val="-10"/>
          <w:sz w:val="32"/>
          <w:szCs w:val="32"/>
        </w:rPr>
        <w:t>专项课题申报汇总表</w:t>
      </w:r>
    </w:p>
    <w:p>
      <w:pPr>
        <w:spacing w:before="99" w:line="320" w:lineRule="auto"/>
        <w:ind w:right="703"/>
        <w:rPr>
          <w:rFonts w:hint="eastAsia" w:ascii="仿宋_GB2312" w:hAnsi="仿宋_GB2312" w:eastAsia="仿宋_GB2312" w:cs="仿宋_GB2312"/>
          <w:color w:val="333333"/>
          <w:spacing w:val="-3"/>
          <w:sz w:val="30"/>
          <w:szCs w:val="30"/>
          <w:lang w:val="en-US" w:eastAsia="zh-CN"/>
        </w:rPr>
      </w:pPr>
      <w:r>
        <w:rPr>
          <w:rFonts w:hint="eastAsia" w:ascii="仿宋_GB2312" w:hAnsi="仿宋_GB2312" w:eastAsia="仿宋_GB2312" w:cs="仿宋_GB2312"/>
          <w:color w:val="333333"/>
          <w:spacing w:val="-3"/>
          <w:sz w:val="30"/>
          <w:szCs w:val="30"/>
          <w:lang w:val="en-US" w:eastAsia="zh-CN"/>
        </w:rPr>
        <w:t xml:space="preserve"> </w:t>
      </w:r>
    </w:p>
    <w:p>
      <w:pPr>
        <w:spacing w:before="99" w:line="320" w:lineRule="auto"/>
        <w:ind w:right="703"/>
        <w:rPr>
          <w:rFonts w:hint="eastAsia" w:ascii="仿宋_GB2312" w:hAnsi="仿宋_GB2312" w:eastAsia="仿宋_GB2312" w:cs="仿宋_GB2312"/>
          <w:color w:val="333333"/>
          <w:spacing w:val="-3"/>
          <w:sz w:val="30"/>
          <w:szCs w:val="30"/>
        </w:rPr>
      </w:pPr>
    </w:p>
    <w:p>
      <w:pPr>
        <w:spacing w:before="99" w:line="320" w:lineRule="auto"/>
        <w:ind w:left="0" w:leftChars="0" w:right="300" w:rightChars="0" w:firstLine="0" w:firstLineChars="0"/>
        <w:rPr>
          <w:rFonts w:hint="eastAsia" w:ascii="仿宋_GB2312" w:hAnsi="仿宋_GB2312" w:eastAsia="仿宋_GB2312" w:cs="仿宋_GB2312"/>
          <w:color w:val="333333"/>
          <w:spacing w:val="3"/>
          <w:sz w:val="32"/>
          <w:szCs w:val="32"/>
        </w:rPr>
      </w:pPr>
      <w:r>
        <w:rPr>
          <w:rFonts w:hint="eastAsia" w:ascii="仿宋_GB2312" w:hAnsi="仿宋_GB2312" w:eastAsia="仿宋_GB2312" w:cs="仿宋_GB2312"/>
          <w:color w:val="333333"/>
          <w:spacing w:val="-3"/>
          <w:sz w:val="32"/>
          <w:szCs w:val="32"/>
        </w:rPr>
        <w:t>丽水市社会科学界联合会</w:t>
      </w:r>
      <w:r>
        <w:rPr>
          <w:rFonts w:hint="eastAsia" w:ascii="仿宋_GB2312" w:hAnsi="仿宋_GB2312" w:eastAsia="仿宋_GB2312" w:cs="仿宋_GB2312"/>
          <w:color w:val="333333"/>
          <w:spacing w:val="3"/>
          <w:sz w:val="30"/>
          <w:szCs w:val="30"/>
        </w:rPr>
        <w:t xml:space="preserve"> </w:t>
      </w:r>
      <w:r>
        <w:rPr>
          <w:rFonts w:hint="eastAsia" w:ascii="仿宋_GB2312" w:hAnsi="仿宋_GB2312" w:eastAsia="仿宋_GB2312" w:cs="仿宋_GB2312"/>
          <w:color w:val="333333"/>
          <w:spacing w:val="3"/>
          <w:sz w:val="30"/>
          <w:szCs w:val="30"/>
          <w:lang w:val="en-US" w:eastAsia="zh-CN"/>
        </w:rPr>
        <w:t xml:space="preserve">        </w:t>
      </w:r>
      <w:r>
        <w:rPr>
          <w:rFonts w:hint="eastAsia" w:ascii="仿宋_GB2312" w:hAnsi="仿宋_GB2312" w:eastAsia="仿宋_GB2312" w:cs="仿宋_GB2312"/>
          <w:color w:val="333333"/>
          <w:spacing w:val="3"/>
          <w:sz w:val="32"/>
          <w:szCs w:val="32"/>
          <w:lang w:val="en-US" w:eastAsia="zh-CN"/>
        </w:rPr>
        <w:t>浙江大花园建设研究院</w:t>
      </w:r>
    </w:p>
    <w:p>
      <w:pPr>
        <w:spacing w:before="99" w:line="320" w:lineRule="auto"/>
        <w:ind w:right="703"/>
        <w:jc w:val="right"/>
        <w:rPr>
          <w:rFonts w:hint="eastAsia" w:ascii="仿宋_GB2312" w:hAnsi="仿宋_GB2312" w:eastAsia="仿宋_GB2312" w:cs="仿宋_GB2312"/>
          <w:sz w:val="32"/>
          <w:szCs w:val="32"/>
        </w:rPr>
      </w:pPr>
      <w:r>
        <w:rPr>
          <w:rFonts w:hint="eastAsia" w:ascii="仿宋_GB2312" w:hAnsi="仿宋_GB2312" w:eastAsia="仿宋_GB2312" w:cs="仿宋_GB2312"/>
          <w:color w:val="333333"/>
          <w:spacing w:val="-14"/>
          <w:sz w:val="32"/>
          <w:szCs w:val="32"/>
        </w:rPr>
        <w:t>2022</w:t>
      </w:r>
      <w:r>
        <w:rPr>
          <w:rFonts w:hint="eastAsia" w:ascii="仿宋_GB2312" w:hAnsi="仿宋_GB2312" w:eastAsia="仿宋_GB2312" w:cs="仿宋_GB2312"/>
          <w:color w:val="333333"/>
          <w:spacing w:val="-47"/>
          <w:sz w:val="32"/>
          <w:szCs w:val="32"/>
        </w:rPr>
        <w:t xml:space="preserve"> </w:t>
      </w:r>
      <w:r>
        <w:rPr>
          <w:rFonts w:hint="eastAsia" w:ascii="仿宋_GB2312" w:hAnsi="仿宋_GB2312" w:eastAsia="仿宋_GB2312" w:cs="仿宋_GB2312"/>
          <w:color w:val="333333"/>
          <w:spacing w:val="-14"/>
          <w:sz w:val="32"/>
          <w:szCs w:val="32"/>
        </w:rPr>
        <w:t>年</w:t>
      </w:r>
      <w:r>
        <w:rPr>
          <w:rFonts w:hint="eastAsia" w:ascii="仿宋_GB2312" w:hAnsi="仿宋_GB2312" w:eastAsia="仿宋_GB2312" w:cs="仿宋_GB2312"/>
          <w:color w:val="333333"/>
          <w:spacing w:val="-59"/>
          <w:sz w:val="32"/>
          <w:szCs w:val="32"/>
        </w:rPr>
        <w:t xml:space="preserve"> </w:t>
      </w:r>
      <w:r>
        <w:rPr>
          <w:rFonts w:hint="eastAsia" w:ascii="仿宋_GB2312" w:hAnsi="仿宋_GB2312" w:eastAsia="仿宋_GB2312" w:cs="仿宋_GB2312"/>
          <w:color w:val="333333"/>
          <w:spacing w:val="-14"/>
          <w:sz w:val="32"/>
          <w:szCs w:val="32"/>
        </w:rPr>
        <w:t>3</w:t>
      </w:r>
      <w:r>
        <w:rPr>
          <w:rFonts w:hint="eastAsia" w:ascii="仿宋_GB2312" w:hAnsi="仿宋_GB2312" w:eastAsia="仿宋_GB2312" w:cs="仿宋_GB2312"/>
          <w:color w:val="333333"/>
          <w:spacing w:val="-41"/>
          <w:sz w:val="32"/>
          <w:szCs w:val="32"/>
        </w:rPr>
        <w:t xml:space="preserve"> </w:t>
      </w:r>
      <w:r>
        <w:rPr>
          <w:rFonts w:hint="eastAsia" w:ascii="仿宋_GB2312" w:hAnsi="仿宋_GB2312" w:eastAsia="仿宋_GB2312" w:cs="仿宋_GB2312"/>
          <w:color w:val="333333"/>
          <w:spacing w:val="-14"/>
          <w:sz w:val="32"/>
          <w:szCs w:val="32"/>
        </w:rPr>
        <w:t>月</w:t>
      </w:r>
      <w:r>
        <w:rPr>
          <w:rFonts w:hint="eastAsia" w:ascii="仿宋_GB2312" w:hAnsi="仿宋_GB2312" w:eastAsia="仿宋_GB2312" w:cs="仿宋_GB2312"/>
          <w:color w:val="333333"/>
          <w:spacing w:val="-43"/>
          <w:sz w:val="32"/>
          <w:szCs w:val="32"/>
        </w:rPr>
        <w:t xml:space="preserve"> </w:t>
      </w:r>
      <w:r>
        <w:rPr>
          <w:rFonts w:hint="eastAsia" w:ascii="仿宋_GB2312" w:hAnsi="仿宋_GB2312" w:eastAsia="仿宋_GB2312" w:cs="仿宋_GB2312"/>
          <w:color w:val="333333"/>
          <w:spacing w:val="-14"/>
          <w:sz w:val="32"/>
          <w:szCs w:val="32"/>
          <w:lang w:val="en-US" w:eastAsia="zh-CN"/>
        </w:rPr>
        <w:t>29</w:t>
      </w:r>
      <w:r>
        <w:rPr>
          <w:rFonts w:hint="eastAsia" w:ascii="仿宋_GB2312" w:hAnsi="仿宋_GB2312" w:eastAsia="仿宋_GB2312" w:cs="仿宋_GB2312"/>
          <w:color w:val="333333"/>
          <w:spacing w:val="-14"/>
          <w:sz w:val="32"/>
          <w:szCs w:val="32"/>
        </w:rPr>
        <w:t>日</w:t>
      </w:r>
    </w:p>
    <w:p>
      <w:pPr>
        <w:rPr>
          <w:sz w:val="32"/>
          <w:szCs w:val="32"/>
        </w:rPr>
        <w:sectPr>
          <w:pgSz w:w="11907" w:h="16840"/>
          <w:pgMar w:top="1431" w:right="1702" w:bottom="0" w:left="1705"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before="436" w:after="0" w:afterLines="100" w:line="188" w:lineRule="auto"/>
        <w:ind w:firstLine="11"/>
        <w:textAlignment w:val="baseline"/>
        <w:rPr>
          <w:rFonts w:hint="eastAsia" w:ascii="方正小标宋简体" w:eastAsia="方正小标宋简体"/>
          <w:sz w:val="44"/>
          <w:szCs w:val="44"/>
        </w:rPr>
      </w:pPr>
      <w:r>
        <w:rPr>
          <w:rFonts w:ascii="黑体" w:hAnsi="黑体" w:eastAsia="黑体" w:cs="黑体"/>
          <w:spacing w:val="-11"/>
          <w:sz w:val="32"/>
          <w:szCs w:val="32"/>
        </w:rPr>
        <w:t>附件</w:t>
      </w:r>
      <w:r>
        <w:rPr>
          <w:rFonts w:ascii="黑体" w:hAnsi="黑体" w:eastAsia="黑体" w:cs="黑体"/>
          <w:spacing w:val="-49"/>
          <w:sz w:val="32"/>
          <w:szCs w:val="32"/>
        </w:rPr>
        <w:t xml:space="preserve"> </w:t>
      </w:r>
      <w:r>
        <w:rPr>
          <w:rFonts w:ascii="黑体" w:hAnsi="黑体" w:eastAsia="黑体" w:cs="黑体"/>
          <w:spacing w:val="-11"/>
          <w:sz w:val="32"/>
          <w:szCs w:val="32"/>
        </w:rPr>
        <w:t>1</w:t>
      </w:r>
    </w:p>
    <w:p>
      <w:pPr>
        <w:snapToGrid w:val="0"/>
        <w:spacing w:line="360" w:lineRule="auto"/>
        <w:ind w:left="-1" w:leftChars="-495" w:right="-733" w:rightChars="-349" w:hanging="1038" w:hangingChars="236"/>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 xml:space="preserve">  </w:t>
      </w:r>
      <w:r>
        <w:rPr>
          <w:rFonts w:hint="eastAsia" w:ascii="方正小标宋简体" w:eastAsia="方正小标宋简体"/>
          <w:sz w:val="44"/>
          <w:szCs w:val="44"/>
        </w:rPr>
        <w:t>2022年度丽水市</w:t>
      </w:r>
      <w:r>
        <w:rPr>
          <w:rFonts w:hint="eastAsia" w:ascii="方正小标宋简体" w:eastAsia="方正小标宋简体"/>
          <w:sz w:val="44"/>
          <w:szCs w:val="44"/>
          <w:lang w:val="en-US" w:eastAsia="zh-CN"/>
        </w:rPr>
        <w:t>社科联“大花园</w:t>
      </w:r>
      <w:r>
        <w:rPr>
          <w:rFonts w:hint="eastAsia" w:ascii="方正小标宋简体" w:eastAsia="方正小标宋简体"/>
          <w:sz w:val="44"/>
          <w:szCs w:val="44"/>
        </w:rPr>
        <w:t>研究</w:t>
      </w:r>
      <w:r>
        <w:rPr>
          <w:rFonts w:hint="eastAsia" w:ascii="方正小标宋简体" w:eastAsia="方正小标宋简体"/>
          <w:sz w:val="44"/>
          <w:szCs w:val="44"/>
          <w:lang w:eastAsia="zh-CN"/>
        </w:rPr>
        <w:t>”</w:t>
      </w:r>
      <w:r>
        <w:rPr>
          <w:rFonts w:hint="eastAsia" w:ascii="方正小标宋简体" w:eastAsia="方正小标宋简体"/>
          <w:sz w:val="44"/>
          <w:szCs w:val="44"/>
        </w:rPr>
        <w:t>专项课题</w:t>
      </w:r>
    </w:p>
    <w:p>
      <w:pPr>
        <w:snapToGrid w:val="0"/>
        <w:spacing w:line="360" w:lineRule="auto"/>
        <w:ind w:left="-1" w:leftChars="-495" w:right="-733" w:rightChars="-349" w:hanging="1038" w:hangingChars="236"/>
        <w:jc w:val="center"/>
        <w:rPr>
          <w:rFonts w:hint="eastAsia" w:ascii="方正小标宋简体" w:eastAsia="方正小标宋简体"/>
          <w:sz w:val="44"/>
          <w:szCs w:val="44"/>
        </w:rPr>
      </w:pPr>
      <w:r>
        <w:rPr>
          <w:rFonts w:hint="eastAsia" w:ascii="方正小标宋简体" w:eastAsia="方正小标宋简体"/>
          <w:sz w:val="44"/>
          <w:szCs w:val="44"/>
        </w:rPr>
        <w:t>申报指南</w:t>
      </w:r>
    </w:p>
    <w:p>
      <w:pPr>
        <w:snapToGrid w:val="0"/>
        <w:spacing w:line="360" w:lineRule="auto"/>
        <w:ind w:left="-1" w:leftChars="-495" w:right="-733" w:rightChars="-349" w:hanging="1038" w:hangingChars="236"/>
        <w:jc w:val="center"/>
        <w:rPr>
          <w:rFonts w:hint="eastAsia" w:ascii="方正小标宋简体" w:eastAsia="方正小标宋简体"/>
          <w:sz w:val="44"/>
          <w:szCs w:val="44"/>
        </w:rPr>
      </w:pPr>
    </w:p>
    <w:p>
      <w:pPr>
        <w:keepNext w:val="0"/>
        <w:keepLines w:val="0"/>
        <w:pageBreakBefore w:val="0"/>
        <w:widowControl/>
        <w:tabs>
          <w:tab w:val="left" w:pos="6930"/>
        </w:tabs>
        <w:kinsoku w:val="0"/>
        <w:wordWrap/>
        <w:overflowPunct/>
        <w:topLinePunct w:val="0"/>
        <w:autoSpaceDE w:val="0"/>
        <w:autoSpaceDN w:val="0"/>
        <w:bidi w:val="0"/>
        <w:adjustRightInd w:val="0"/>
        <w:snapToGrid w:val="0"/>
        <w:spacing w:line="600" w:lineRule="auto"/>
        <w:ind w:left="643" w:leftChars="155" w:right="91" w:rightChars="0" w:hanging="318" w:hangingChars="100"/>
        <w:textAlignment w:val="baseline"/>
        <w:rPr>
          <w:rFonts w:hint="eastAsia" w:ascii="仿宋_GB2312" w:hAnsi="仿宋_GB2312" w:eastAsia="仿宋_GB2312" w:cs="仿宋_GB2312"/>
          <w:color w:val="333333"/>
          <w:spacing w:val="-1"/>
          <w:sz w:val="32"/>
          <w:szCs w:val="32"/>
          <w:lang w:val="en-US" w:eastAsia="zh-CN"/>
        </w:rPr>
      </w:pPr>
      <w:r>
        <w:rPr>
          <w:rFonts w:hint="eastAsia" w:ascii="仿宋_GB2312" w:hAnsi="仿宋_GB2312" w:eastAsia="仿宋_GB2312" w:cs="仿宋_GB2312"/>
          <w:color w:val="333333"/>
          <w:spacing w:val="-1"/>
          <w:sz w:val="32"/>
          <w:szCs w:val="32"/>
          <w:lang w:val="en-US" w:eastAsia="zh-CN"/>
        </w:rPr>
        <w:t>1.传统村落保护发展与山区生态产品价值转化路径研究</w:t>
      </w:r>
    </w:p>
    <w:p>
      <w:pPr>
        <w:keepNext w:val="0"/>
        <w:keepLines w:val="0"/>
        <w:pageBreakBefore w:val="0"/>
        <w:widowControl/>
        <w:tabs>
          <w:tab w:val="left" w:pos="6930"/>
        </w:tabs>
        <w:kinsoku w:val="0"/>
        <w:wordWrap/>
        <w:overflowPunct/>
        <w:topLinePunct w:val="0"/>
        <w:autoSpaceDE w:val="0"/>
        <w:autoSpaceDN w:val="0"/>
        <w:bidi w:val="0"/>
        <w:adjustRightInd w:val="0"/>
        <w:snapToGrid w:val="0"/>
        <w:spacing w:line="600" w:lineRule="auto"/>
        <w:ind w:left="643" w:leftChars="155" w:right="91" w:rightChars="0" w:hanging="318" w:hangingChars="100"/>
        <w:textAlignment w:val="baseline"/>
        <w:rPr>
          <w:rFonts w:hint="eastAsia" w:ascii="仿宋_GB2312" w:hAnsi="仿宋_GB2312" w:eastAsia="仿宋_GB2312" w:cs="仿宋_GB2312"/>
          <w:color w:val="333333"/>
          <w:spacing w:val="-1"/>
          <w:sz w:val="32"/>
          <w:szCs w:val="32"/>
          <w:lang w:val="en-US" w:eastAsia="zh-CN"/>
        </w:rPr>
      </w:pPr>
      <w:r>
        <w:rPr>
          <w:rFonts w:hint="eastAsia" w:ascii="仿宋_GB2312" w:hAnsi="仿宋_GB2312" w:eastAsia="仿宋_GB2312" w:cs="仿宋_GB2312"/>
          <w:color w:val="333333"/>
          <w:spacing w:val="-1"/>
          <w:sz w:val="32"/>
          <w:szCs w:val="32"/>
          <w:lang w:val="en-US" w:eastAsia="zh-CN"/>
        </w:rPr>
        <w:t>2.诗画美丽乡村建设中的乡村精神富有路径研究</w:t>
      </w:r>
    </w:p>
    <w:p>
      <w:pPr>
        <w:keepNext w:val="0"/>
        <w:keepLines w:val="0"/>
        <w:pageBreakBefore w:val="0"/>
        <w:widowControl/>
        <w:tabs>
          <w:tab w:val="left" w:pos="6930"/>
        </w:tabs>
        <w:kinsoku w:val="0"/>
        <w:wordWrap/>
        <w:overflowPunct/>
        <w:topLinePunct w:val="0"/>
        <w:autoSpaceDE w:val="0"/>
        <w:autoSpaceDN w:val="0"/>
        <w:bidi w:val="0"/>
        <w:adjustRightInd w:val="0"/>
        <w:snapToGrid w:val="0"/>
        <w:spacing w:line="600" w:lineRule="auto"/>
        <w:ind w:left="643" w:leftChars="155" w:right="91" w:rightChars="0" w:hanging="318" w:hangingChars="100"/>
        <w:textAlignment w:val="baseline"/>
        <w:rPr>
          <w:rFonts w:hint="eastAsia" w:ascii="仿宋_GB2312" w:hAnsi="仿宋_GB2312" w:eastAsia="仿宋_GB2312" w:cs="仿宋_GB2312"/>
          <w:color w:val="333333"/>
          <w:spacing w:val="-1"/>
          <w:sz w:val="32"/>
          <w:szCs w:val="32"/>
          <w:lang w:val="en-US" w:eastAsia="zh-CN"/>
        </w:rPr>
      </w:pPr>
      <w:r>
        <w:rPr>
          <w:rFonts w:hint="eastAsia" w:ascii="仿宋_GB2312" w:hAnsi="仿宋_GB2312" w:eastAsia="仿宋_GB2312" w:cs="仿宋_GB2312"/>
          <w:color w:val="333333"/>
          <w:spacing w:val="-1"/>
          <w:sz w:val="32"/>
          <w:szCs w:val="32"/>
          <w:lang w:val="en-US" w:eastAsia="zh-CN"/>
        </w:rPr>
        <w:t>3.共同富裕视域下共建共治共享社会治理机制研究</w:t>
      </w:r>
    </w:p>
    <w:p>
      <w:pPr>
        <w:keepNext w:val="0"/>
        <w:keepLines w:val="0"/>
        <w:pageBreakBefore w:val="0"/>
        <w:widowControl/>
        <w:tabs>
          <w:tab w:val="left" w:pos="6930"/>
        </w:tabs>
        <w:kinsoku w:val="0"/>
        <w:wordWrap/>
        <w:overflowPunct/>
        <w:topLinePunct w:val="0"/>
        <w:autoSpaceDE w:val="0"/>
        <w:autoSpaceDN w:val="0"/>
        <w:bidi w:val="0"/>
        <w:adjustRightInd w:val="0"/>
        <w:snapToGrid w:val="0"/>
        <w:spacing w:line="600" w:lineRule="auto"/>
        <w:ind w:left="643" w:leftChars="155" w:right="91" w:rightChars="0" w:hanging="318" w:hangingChars="100"/>
        <w:textAlignment w:val="baseline"/>
        <w:rPr>
          <w:rFonts w:hint="eastAsia" w:ascii="仿宋_GB2312" w:hAnsi="仿宋_GB2312" w:eastAsia="仿宋_GB2312" w:cs="仿宋_GB2312"/>
          <w:color w:val="333333"/>
          <w:spacing w:val="-1"/>
          <w:sz w:val="32"/>
          <w:szCs w:val="32"/>
          <w:lang w:val="en-US" w:eastAsia="zh-CN"/>
        </w:rPr>
      </w:pPr>
      <w:r>
        <w:rPr>
          <w:rFonts w:hint="eastAsia" w:ascii="仿宋_GB2312" w:hAnsi="仿宋_GB2312" w:eastAsia="仿宋_GB2312" w:cs="仿宋_GB2312"/>
          <w:color w:val="333333"/>
          <w:spacing w:val="-1"/>
          <w:sz w:val="32"/>
          <w:szCs w:val="32"/>
          <w:lang w:val="en-US" w:eastAsia="zh-CN"/>
        </w:rPr>
        <w:t>4.共同富裕目标下劳动正义机制构建研究</w:t>
      </w:r>
    </w:p>
    <w:p>
      <w:pPr>
        <w:keepNext w:val="0"/>
        <w:keepLines w:val="0"/>
        <w:pageBreakBefore w:val="0"/>
        <w:widowControl/>
        <w:tabs>
          <w:tab w:val="left" w:pos="6930"/>
        </w:tabs>
        <w:kinsoku w:val="0"/>
        <w:wordWrap/>
        <w:overflowPunct/>
        <w:topLinePunct w:val="0"/>
        <w:autoSpaceDE w:val="0"/>
        <w:autoSpaceDN w:val="0"/>
        <w:bidi w:val="0"/>
        <w:adjustRightInd w:val="0"/>
        <w:snapToGrid w:val="0"/>
        <w:spacing w:line="600" w:lineRule="auto"/>
        <w:ind w:left="643" w:leftChars="155" w:right="91" w:rightChars="0" w:hanging="318" w:hangingChars="100"/>
        <w:textAlignment w:val="baseline"/>
        <w:rPr>
          <w:rFonts w:hint="eastAsia" w:ascii="仿宋_GB2312" w:hAnsi="仿宋_GB2312" w:eastAsia="仿宋_GB2312" w:cs="仿宋_GB2312"/>
          <w:color w:val="333333"/>
          <w:spacing w:val="-1"/>
          <w:sz w:val="32"/>
          <w:szCs w:val="32"/>
          <w:lang w:val="en-US" w:eastAsia="zh-CN"/>
        </w:rPr>
      </w:pPr>
      <w:r>
        <w:rPr>
          <w:rFonts w:hint="eastAsia" w:ascii="仿宋_GB2312" w:hAnsi="仿宋_GB2312" w:eastAsia="仿宋_GB2312" w:cs="仿宋_GB2312"/>
          <w:color w:val="333333"/>
          <w:spacing w:val="-1"/>
          <w:sz w:val="32"/>
          <w:szCs w:val="32"/>
          <w:lang w:val="en-US" w:eastAsia="zh-CN"/>
        </w:rPr>
        <w:t>5.“大搬快聚”进城新居民共同富裕路径研究</w:t>
      </w:r>
    </w:p>
    <w:p>
      <w:pPr>
        <w:tabs>
          <w:tab w:val="left" w:pos="6930"/>
        </w:tabs>
        <w:spacing w:before="240" w:line="254" w:lineRule="auto"/>
        <w:ind w:right="91" w:rightChars="0"/>
        <w:rPr>
          <w:rFonts w:hint="default" w:ascii="仿宋" w:hAnsi="仿宋" w:eastAsia="仿宋" w:cs="仿宋"/>
          <w:color w:val="333333"/>
          <w:spacing w:val="-1"/>
          <w:sz w:val="32"/>
          <w:szCs w:val="32"/>
          <w:lang w:val="en-US" w:eastAsia="zh-CN"/>
        </w:rPr>
      </w:pPr>
    </w:p>
    <w:p>
      <w:pPr>
        <w:spacing w:before="209" w:line="307" w:lineRule="auto"/>
        <w:rPr>
          <w:rFonts w:hint="eastAsia" w:ascii="仿宋_GB2312" w:hAnsi="仿宋_GB2312" w:eastAsia="仿宋_GB2312" w:cs="仿宋_GB2312"/>
          <w:spacing w:val="1"/>
          <w:sz w:val="30"/>
          <w:szCs w:val="30"/>
          <w14:textOutline w14:w="5448" w14:cap="sq" w14:cmpd="sng">
            <w14:solidFill>
              <w14:srgbClr w14:val="000000"/>
            </w14:solidFill>
            <w14:prstDash w14:val="solid"/>
            <w14:bevel/>
          </w14:textOutline>
        </w:rPr>
      </w:pPr>
      <w:bookmarkStart w:id="0" w:name="_GoBack"/>
      <w:bookmarkEnd w:id="0"/>
    </w:p>
    <w:p>
      <w:pPr>
        <w:spacing w:before="209" w:line="307" w:lineRule="auto"/>
        <w:ind w:left="4" w:firstLine="639"/>
        <w:rPr>
          <w:rFonts w:hint="eastAsia" w:ascii="仿宋_GB2312" w:hAnsi="仿宋_GB2312" w:eastAsia="仿宋_GB2312" w:cs="仿宋_GB2312"/>
          <w:sz w:val="30"/>
          <w:szCs w:val="30"/>
        </w:rPr>
      </w:pPr>
      <w:r>
        <w:rPr>
          <w:rFonts w:hint="eastAsia" w:ascii="仿宋_GB2312" w:hAnsi="仿宋_GB2312" w:eastAsia="仿宋_GB2312" w:cs="仿宋_GB2312"/>
          <w:spacing w:val="1"/>
          <w:sz w:val="30"/>
          <w:szCs w:val="30"/>
          <w14:textOutline w14:w="5448" w14:cap="sq" w14:cmpd="sng">
            <w14:solidFill>
              <w14:srgbClr w14:val="000000"/>
            </w14:solidFill>
            <w14:prstDash w14:val="solid"/>
            <w14:bevel/>
          </w14:textOutline>
        </w:rPr>
        <w:t>申报人员可围绕主题自拟</w:t>
      </w:r>
      <w:r>
        <w:rPr>
          <w:rFonts w:hint="eastAsia" w:ascii="仿宋_GB2312" w:hAnsi="仿宋_GB2312" w:eastAsia="仿宋_GB2312" w:cs="仿宋_GB2312"/>
          <w:spacing w:val="1"/>
          <w:sz w:val="30"/>
          <w:szCs w:val="30"/>
          <w:lang w:val="en-US" w:eastAsia="zh-CN"/>
          <w14:textOutline w14:w="5448" w14:cap="sq" w14:cmpd="sng">
            <w14:solidFill>
              <w14:srgbClr w14:val="000000"/>
            </w14:solidFill>
            <w14:prstDash w14:val="solid"/>
            <w14:bevel/>
          </w14:textOutline>
        </w:rPr>
        <w:t>相近</w:t>
      </w:r>
      <w:r>
        <w:rPr>
          <w:rFonts w:hint="eastAsia" w:ascii="仿宋_GB2312" w:hAnsi="仿宋_GB2312" w:eastAsia="仿宋_GB2312" w:cs="仿宋_GB2312"/>
          <w:spacing w:val="1"/>
          <w:sz w:val="30"/>
          <w:szCs w:val="30"/>
          <w14:textOutline w14:w="5448" w14:cap="sq" w14:cmpd="sng">
            <w14:solidFill>
              <w14:srgbClr w14:val="000000"/>
            </w14:solidFill>
            <w14:prstDash w14:val="solid"/>
            <w14:bevel/>
          </w14:textOutline>
        </w:rPr>
        <w:t>题目</w:t>
      </w:r>
      <w:r>
        <w:rPr>
          <w:rFonts w:hint="eastAsia" w:ascii="仿宋_GB2312" w:hAnsi="仿宋_GB2312" w:eastAsia="仿宋_GB2312" w:cs="仿宋_GB2312"/>
          <w:spacing w:val="1"/>
          <w:sz w:val="30"/>
          <w:szCs w:val="30"/>
          <w:lang w:val="en-US" w:eastAsia="zh-CN"/>
          <w14:textOutline w14:w="5448" w14:cap="sq" w14:cmpd="sng">
            <w14:solidFill>
              <w14:srgbClr w14:val="000000"/>
            </w14:solidFill>
            <w14:prstDash w14:val="solid"/>
            <w14:bevel/>
          </w14:textOutline>
        </w:rPr>
        <w:t>或相同题目</w:t>
      </w:r>
      <w:r>
        <w:rPr>
          <w:rFonts w:hint="eastAsia" w:ascii="仿宋_GB2312" w:hAnsi="仿宋_GB2312" w:eastAsia="仿宋_GB2312" w:cs="仿宋_GB2312"/>
          <w:spacing w:val="1"/>
          <w:sz w:val="30"/>
          <w:szCs w:val="30"/>
          <w14:textOutline w14:w="5448" w14:cap="sq" w14:cmpd="sng">
            <w14:solidFill>
              <w14:srgbClr w14:val="000000"/>
            </w14:solidFill>
            <w14:prstDash w14:val="solid"/>
            <w14:bevel/>
          </w14:textOutline>
        </w:rPr>
        <w:t>研究，选题要注重结合</w:t>
      </w:r>
      <w:r>
        <w:rPr>
          <w:rFonts w:hint="eastAsia" w:ascii="仿宋_GB2312" w:hAnsi="仿宋_GB2312" w:eastAsia="仿宋_GB2312" w:cs="仿宋_GB2312"/>
          <w:spacing w:val="1"/>
          <w:sz w:val="30"/>
          <w:szCs w:val="30"/>
          <w:lang w:val="en-US" w:eastAsia="zh-CN"/>
          <w14:textOutline w14:w="5448" w14:cap="sq" w14:cmpd="sng">
            <w14:solidFill>
              <w14:srgbClr w14:val="000000"/>
            </w14:solidFill>
            <w14:prstDash w14:val="solid"/>
            <w14:bevel/>
          </w14:textOutline>
        </w:rPr>
        <w:t>丽水实际，符合丽水文化、经济特质</w:t>
      </w:r>
      <w:r>
        <w:rPr>
          <w:rFonts w:hint="eastAsia" w:ascii="仿宋_GB2312" w:hAnsi="仿宋_GB2312" w:eastAsia="仿宋_GB2312" w:cs="仿宋_GB2312"/>
          <w:spacing w:val="1"/>
          <w:sz w:val="30"/>
          <w:szCs w:val="30"/>
          <w14:textOutline w14:w="5448" w14:cap="sq" w14:cmpd="sng">
            <w14:solidFill>
              <w14:srgbClr w14:val="000000"/>
            </w14:solidFill>
            <w14:prstDash w14:val="solid"/>
            <w14:bevel/>
          </w14:textOutline>
        </w:rPr>
        <w:t>，提</w:t>
      </w:r>
      <w:r>
        <w:rPr>
          <w:rFonts w:hint="eastAsia" w:ascii="仿宋_GB2312" w:hAnsi="仿宋_GB2312" w:eastAsia="仿宋_GB2312" w:cs="仿宋_GB2312"/>
          <w:sz w:val="30"/>
          <w:szCs w:val="30"/>
          <w14:textOutline w14:w="5448" w14:cap="sq" w14:cmpd="sng">
            <w14:solidFill>
              <w14:srgbClr w14:val="000000"/>
            </w14:solidFill>
            <w14:prstDash w14:val="solid"/>
            <w14:bevel/>
          </w14:textOutline>
        </w:rPr>
        <w:t>高</w:t>
      </w:r>
      <w:r>
        <w:rPr>
          <w:rFonts w:hint="eastAsia" w:ascii="仿宋_GB2312" w:hAnsi="仿宋_GB2312" w:eastAsia="仿宋_GB2312" w:cs="仿宋_GB2312"/>
          <w:sz w:val="30"/>
          <w:szCs w:val="30"/>
          <w:lang w:val="en-US" w:eastAsia="zh-CN"/>
          <w14:textOutline w14:w="5448" w14:cap="sq" w14:cmpd="sng">
            <w14:solidFill>
              <w14:srgbClr w14:val="000000"/>
            </w14:solidFill>
            <w14:prstDash w14:val="solid"/>
            <w14:bevel/>
          </w14:textOutline>
        </w:rPr>
        <w:t>研究</w:t>
      </w:r>
      <w:r>
        <w:rPr>
          <w:rFonts w:hint="eastAsia" w:ascii="仿宋_GB2312" w:hAnsi="仿宋_GB2312" w:eastAsia="仿宋_GB2312" w:cs="仿宋_GB2312"/>
          <w:sz w:val="30"/>
          <w:szCs w:val="30"/>
          <w14:textOutline w14:w="5448" w14:cap="sq" w14:cmpd="sng">
            <w14:solidFill>
              <w14:srgbClr w14:val="000000"/>
            </w14:solidFill>
            <w14:prstDash w14:val="solid"/>
            <w14:bevel/>
          </w14:textOutline>
        </w:rPr>
        <w:t>的针对性和实效性。</w:t>
      </w:r>
    </w:p>
    <w:p>
      <w:pPr>
        <w:sectPr>
          <w:pgSz w:w="11907" w:h="16840"/>
          <w:pgMar w:top="1431" w:right="1697" w:bottom="0" w:left="1719" w:header="0" w:footer="0" w:gutter="0"/>
          <w:cols w:space="720" w:num="1"/>
        </w:sectPr>
      </w:pPr>
    </w:p>
    <w:p>
      <w:pPr>
        <w:rPr>
          <w:rFonts w:hint="eastAsia" w:ascii="仿宋_GB2312" w:hAnsi="宋体" w:eastAsia="仿宋_GB2312"/>
          <w:sz w:val="32"/>
          <w:szCs w:val="32"/>
        </w:rPr>
      </w:pPr>
      <w:r>
        <w:rPr>
          <w:rFonts w:hint="eastAsia" w:ascii="仿宋_GB2312" w:hAnsi="宋体" w:eastAsia="仿宋_GB2312"/>
          <w:sz w:val="32"/>
          <w:szCs w:val="32"/>
        </w:rPr>
        <w:t>附件2：</w:t>
      </w:r>
    </w:p>
    <w:p>
      <w:pPr>
        <w:snapToGrid w:val="0"/>
        <w:spacing w:line="360" w:lineRule="auto"/>
        <w:rPr>
          <w:rFonts w:hint="eastAsia" w:ascii="仿宋_GB2312" w:hAnsi="Calibri" w:eastAsia="仿宋_GB2312"/>
          <w:sz w:val="32"/>
          <w:szCs w:val="32"/>
        </w:rPr>
      </w:pPr>
    </w:p>
    <w:p>
      <w:pPr>
        <w:snapToGrid w:val="0"/>
        <w:spacing w:line="360" w:lineRule="auto"/>
        <w:ind w:firstLine="5600" w:firstLineChars="1750"/>
        <w:rPr>
          <w:rFonts w:hint="eastAsia" w:ascii="仿宋_GB2312" w:eastAsia="仿宋_GB2312"/>
          <w:sz w:val="32"/>
          <w:szCs w:val="32"/>
          <w:u w:val="single"/>
        </w:rPr>
      </w:pPr>
      <w:r>
        <w:rPr>
          <w:rFonts w:hint="eastAsia" w:ascii="仿宋_GB2312" w:eastAsia="仿宋_GB2312"/>
          <w:sz w:val="32"/>
          <w:szCs w:val="32"/>
        </w:rPr>
        <w:t>编号：</w:t>
      </w:r>
      <w:r>
        <w:rPr>
          <w:rFonts w:hint="eastAsia" w:ascii="仿宋_GB2312" w:eastAsia="仿宋_GB2312"/>
          <w:sz w:val="32"/>
          <w:szCs w:val="32"/>
          <w:u w:val="single"/>
        </w:rPr>
        <w:t xml:space="preserve">        </w:t>
      </w:r>
    </w:p>
    <w:p>
      <w:pPr>
        <w:snapToGrid w:val="0"/>
        <w:spacing w:line="360" w:lineRule="auto"/>
        <w:jc w:val="center"/>
        <w:rPr>
          <w:rFonts w:hint="eastAsia" w:ascii="方正小标宋简体" w:eastAsia="方正小标宋简体"/>
          <w:sz w:val="32"/>
          <w:szCs w:val="32"/>
        </w:rPr>
      </w:pPr>
    </w:p>
    <w:p>
      <w:pPr>
        <w:snapToGrid w:val="0"/>
        <w:spacing w:line="360" w:lineRule="auto"/>
        <w:ind w:left="-1" w:leftChars="-495" w:right="-733" w:rightChars="-349" w:hanging="1038" w:hangingChars="236"/>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 xml:space="preserve"> </w:t>
      </w: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2</w:t>
      </w:r>
      <w:r>
        <w:rPr>
          <w:rFonts w:hint="eastAsia" w:ascii="方正小标宋简体" w:eastAsia="方正小标宋简体"/>
          <w:sz w:val="44"/>
          <w:szCs w:val="44"/>
        </w:rPr>
        <w:t>年度</w:t>
      </w:r>
      <w:r>
        <w:rPr>
          <w:rFonts w:hint="eastAsia" w:ascii="方正小标宋简体" w:eastAsia="方正小标宋简体"/>
          <w:sz w:val="44"/>
          <w:szCs w:val="44"/>
          <w:lang w:eastAsia="zh-CN"/>
        </w:rPr>
        <w:t>丽水市</w:t>
      </w:r>
      <w:r>
        <w:rPr>
          <w:rFonts w:hint="eastAsia" w:ascii="方正小标宋简体" w:eastAsia="方正小标宋简体"/>
          <w:sz w:val="44"/>
          <w:szCs w:val="44"/>
          <w:lang w:val="en-US" w:eastAsia="zh-CN"/>
        </w:rPr>
        <w:t>社科联</w:t>
      </w:r>
      <w:r>
        <w:rPr>
          <w:rFonts w:hint="eastAsia" w:ascii="方正小标宋简体" w:eastAsia="方正小标宋简体"/>
          <w:sz w:val="44"/>
          <w:szCs w:val="44"/>
        </w:rPr>
        <w:t>“</w:t>
      </w:r>
      <w:r>
        <w:rPr>
          <w:rFonts w:hint="eastAsia" w:ascii="方正小标宋简体" w:eastAsia="方正小标宋简体"/>
          <w:sz w:val="44"/>
          <w:szCs w:val="44"/>
          <w:lang w:val="en-US" w:eastAsia="zh-CN"/>
        </w:rPr>
        <w:t>大花园</w:t>
      </w:r>
      <w:r>
        <w:rPr>
          <w:rFonts w:hint="eastAsia" w:ascii="方正小标宋简体" w:eastAsia="方正小标宋简体"/>
          <w:sz w:val="44"/>
          <w:szCs w:val="44"/>
        </w:rPr>
        <w:t>研究”专项课题</w:t>
      </w:r>
    </w:p>
    <w:p>
      <w:pPr>
        <w:snapToGrid w:val="0"/>
        <w:spacing w:line="360" w:lineRule="auto"/>
        <w:jc w:val="center"/>
        <w:rPr>
          <w:rFonts w:hint="eastAsia" w:ascii="方正小标宋简体" w:eastAsia="方正小标宋简体"/>
          <w:sz w:val="44"/>
          <w:szCs w:val="44"/>
        </w:rPr>
      </w:pPr>
      <w:r>
        <w:rPr>
          <w:rFonts w:hint="eastAsia" w:ascii="方正小标宋简体" w:eastAsia="方正小标宋简体"/>
          <w:sz w:val="44"/>
          <w:szCs w:val="44"/>
        </w:rPr>
        <w:t>申报书</w:t>
      </w:r>
    </w:p>
    <w:p>
      <w:pPr>
        <w:snapToGrid w:val="0"/>
        <w:spacing w:line="360" w:lineRule="auto"/>
        <w:jc w:val="both"/>
        <w:rPr>
          <w:rFonts w:hint="eastAsia" w:ascii="仿宋_GB2312" w:eastAsia="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eastAsia="仿宋_GB2312"/>
          <w:sz w:val="32"/>
          <w:szCs w:val="32"/>
          <w:u w:val="single"/>
        </w:rPr>
      </w:pPr>
      <w:r>
        <w:rPr>
          <w:rFonts w:hint="eastAsia" w:ascii="仿宋_GB2312" w:eastAsia="仿宋_GB2312"/>
          <w:sz w:val="32"/>
          <w:szCs w:val="32"/>
        </w:rPr>
        <w:t>课 题 名 称：</w:t>
      </w:r>
      <w:r>
        <w:rPr>
          <w:rFonts w:hint="eastAsia" w:ascii="仿宋_GB2312" w:eastAsia="仿宋_GB2312"/>
          <w:sz w:val="32"/>
          <w:szCs w:val="32"/>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eastAsia="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预期成果形式：</w:t>
      </w:r>
      <w:r>
        <w:rPr>
          <w:rFonts w:hint="eastAsia" w:ascii="仿宋_GB2312" w:eastAsia="仿宋_GB2312"/>
          <w:sz w:val="32"/>
          <w:szCs w:val="32"/>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eastAsia="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eastAsia="仿宋_GB2312"/>
          <w:sz w:val="32"/>
          <w:szCs w:val="32"/>
          <w:u w:val="single"/>
        </w:rPr>
      </w:pPr>
      <w:r>
        <w:rPr>
          <w:rFonts w:hint="eastAsia" w:ascii="仿宋_GB2312" w:eastAsia="仿宋_GB2312"/>
          <w:sz w:val="32"/>
          <w:szCs w:val="32"/>
        </w:rPr>
        <w:t>预计完成时间：</w:t>
      </w:r>
      <w:r>
        <w:rPr>
          <w:rFonts w:hint="eastAsia" w:ascii="仿宋_GB2312" w:eastAsia="仿宋_GB2312"/>
          <w:sz w:val="32"/>
          <w:szCs w:val="32"/>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eastAsia="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课题负责人：</w:t>
      </w:r>
      <w:r>
        <w:rPr>
          <w:rFonts w:hint="eastAsia" w:ascii="仿宋_GB2312" w:eastAsia="仿宋_GB2312"/>
          <w:sz w:val="32"/>
          <w:szCs w:val="32"/>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eastAsia="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工 作 单 位：</w:t>
      </w:r>
      <w:r>
        <w:rPr>
          <w:rFonts w:hint="eastAsia" w:ascii="仿宋_GB2312" w:eastAsia="仿宋_GB2312"/>
          <w:sz w:val="32"/>
          <w:szCs w:val="32"/>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eastAsia="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手 机 号 码：</w:t>
      </w:r>
      <w:r>
        <w:rPr>
          <w:rFonts w:hint="eastAsia" w:ascii="仿宋_GB2312" w:eastAsia="仿宋_GB2312"/>
          <w:sz w:val="32"/>
          <w:szCs w:val="32"/>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仿宋_GB2312" w:eastAsia="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default" w:ascii="仿宋_GB2312" w:eastAsia="仿宋_GB2312"/>
          <w:sz w:val="32"/>
          <w:szCs w:val="32"/>
          <w:lang w:val="en-US" w:eastAsia="zh-CN"/>
        </w:rPr>
      </w:pPr>
      <w:r>
        <w:rPr>
          <w:rFonts w:hint="eastAsia" w:ascii="仿宋_GB2312" w:eastAsia="仿宋_GB2312"/>
          <w:sz w:val="32"/>
          <w:szCs w:val="32"/>
        </w:rPr>
        <w:t xml:space="preserve">丽水市社会科学界联合会  </w:t>
      </w:r>
      <w:r>
        <w:rPr>
          <w:rFonts w:hint="eastAsia" w:ascii="仿宋_GB2312" w:eastAsia="仿宋_GB2312"/>
          <w:sz w:val="32"/>
          <w:szCs w:val="32"/>
          <w:lang w:val="en-US" w:eastAsia="zh-CN"/>
        </w:rPr>
        <w:t>浙江大花园建设研究院</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仿宋_GB2312" w:eastAsia="仿宋_GB2312"/>
          <w:szCs w:val="21"/>
        </w:rPr>
      </w:pP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3</w:t>
      </w:r>
      <w:r>
        <w:rPr>
          <w:rFonts w:hint="eastAsia" w:ascii="仿宋_GB2312" w:eastAsia="仿宋_GB2312"/>
          <w:sz w:val="32"/>
          <w:szCs w:val="32"/>
        </w:rPr>
        <w:t>月编制</w:t>
      </w:r>
    </w:p>
    <w:tbl>
      <w:tblPr>
        <w:tblStyle w:val="2"/>
        <w:tblW w:w="89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3"/>
        <w:gridCol w:w="1217"/>
        <w:gridCol w:w="75"/>
        <w:gridCol w:w="1000"/>
        <w:gridCol w:w="126"/>
        <w:gridCol w:w="337"/>
        <w:gridCol w:w="1050"/>
        <w:gridCol w:w="112"/>
        <w:gridCol w:w="238"/>
        <w:gridCol w:w="200"/>
        <w:gridCol w:w="1031"/>
        <w:gridCol w:w="259"/>
        <w:gridCol w:w="122"/>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8973" w:type="dxa"/>
            <w:gridSpan w:val="1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32"/>
                <w:szCs w:val="32"/>
              </w:rPr>
            </w:pPr>
            <w:r>
              <w:rPr>
                <w:rFonts w:hint="eastAsia" w:ascii="黑体" w:hAnsi="黑体" w:eastAsia="黑体" w:cs="黑体"/>
                <w:kern w:val="0"/>
                <w:sz w:val="32"/>
                <w:szCs w:val="32"/>
              </w:rPr>
              <w:t>一、课题基本情况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课题名称</w:t>
            </w:r>
          </w:p>
        </w:tc>
        <w:tc>
          <w:tcPr>
            <w:tcW w:w="7620" w:type="dxa"/>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研究类型</w:t>
            </w:r>
          </w:p>
        </w:tc>
        <w:tc>
          <w:tcPr>
            <w:tcW w:w="7620" w:type="dxa"/>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请选择：（  ）   A. 基础研究 B.应用研究 C.综合研究 D.其他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课题负责人</w:t>
            </w:r>
          </w:p>
        </w:tc>
        <w:tc>
          <w:tcPr>
            <w:tcW w:w="129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46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性别</w:t>
            </w:r>
          </w:p>
        </w:tc>
        <w:tc>
          <w:tcPr>
            <w:tcW w:w="140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23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出生年月</w:t>
            </w:r>
          </w:p>
        </w:tc>
        <w:tc>
          <w:tcPr>
            <w:tcW w:w="223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行政职务</w:t>
            </w:r>
          </w:p>
        </w:tc>
        <w:tc>
          <w:tcPr>
            <w:tcW w:w="129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46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专业技术</w:t>
            </w:r>
          </w:p>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职称</w:t>
            </w:r>
          </w:p>
        </w:tc>
        <w:tc>
          <w:tcPr>
            <w:tcW w:w="140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23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研究方向</w:t>
            </w:r>
          </w:p>
        </w:tc>
        <w:tc>
          <w:tcPr>
            <w:tcW w:w="223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最后学历</w:t>
            </w:r>
          </w:p>
        </w:tc>
        <w:tc>
          <w:tcPr>
            <w:tcW w:w="229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51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最后学位</w:t>
            </w:r>
          </w:p>
        </w:tc>
        <w:tc>
          <w:tcPr>
            <w:tcW w:w="3815"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工作单位</w:t>
            </w:r>
          </w:p>
        </w:tc>
        <w:tc>
          <w:tcPr>
            <w:tcW w:w="229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51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联系电话</w:t>
            </w:r>
          </w:p>
        </w:tc>
        <w:tc>
          <w:tcPr>
            <w:tcW w:w="3815"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通讯地址</w:t>
            </w:r>
          </w:p>
        </w:tc>
        <w:tc>
          <w:tcPr>
            <w:tcW w:w="4355"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仿宋_GB2312" w:eastAsia="仿宋_GB2312"/>
                <w:kern w:val="0"/>
                <w:sz w:val="24"/>
              </w:rPr>
            </w:pPr>
          </w:p>
        </w:tc>
        <w:tc>
          <w:tcPr>
            <w:tcW w:w="129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电子邮箱</w:t>
            </w:r>
          </w:p>
        </w:tc>
        <w:tc>
          <w:tcPr>
            <w:tcW w:w="197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8973" w:type="dxa"/>
            <w:gridSpan w:val="1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其  他   参   与   研   究   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姓名</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出生年月</w:t>
            </w:r>
          </w:p>
        </w:tc>
        <w:tc>
          <w:tcPr>
            <w:tcW w:w="12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专业技术职称</w:t>
            </w:r>
          </w:p>
        </w:tc>
        <w:tc>
          <w:tcPr>
            <w:tcW w:w="149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学历学位</w:t>
            </w:r>
          </w:p>
        </w:tc>
        <w:tc>
          <w:tcPr>
            <w:tcW w:w="185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工作单位</w:t>
            </w:r>
          </w:p>
        </w:tc>
        <w:tc>
          <w:tcPr>
            <w:tcW w:w="1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研究方向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2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49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85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2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49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85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2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49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85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2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49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85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2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49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85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2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49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85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c>
          <w:tcPr>
            <w:tcW w:w="1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预期成果</w:t>
            </w:r>
          </w:p>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形式</w:t>
            </w:r>
          </w:p>
        </w:tc>
        <w:tc>
          <w:tcPr>
            <w:tcW w:w="7620" w:type="dxa"/>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请选择：（       ）     A.著作  B.论文  C.研究报告  D.其它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25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_GB2312" w:eastAsia="仿宋_GB2312"/>
                <w:kern w:val="0"/>
                <w:sz w:val="24"/>
              </w:rPr>
            </w:pPr>
            <w:r>
              <w:rPr>
                <w:rFonts w:hint="eastAsia" w:ascii="仿宋_GB2312" w:eastAsia="仿宋_GB2312"/>
                <w:kern w:val="0"/>
                <w:sz w:val="24"/>
              </w:rPr>
              <w:t>预计完成时间</w:t>
            </w:r>
          </w:p>
        </w:tc>
        <w:tc>
          <w:tcPr>
            <w:tcW w:w="6403"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right="105"/>
              <w:jc w:val="center"/>
              <w:textAlignment w:val="baseline"/>
              <w:rPr>
                <w:rFonts w:ascii="仿宋_GB2312" w:eastAsia="仿宋_GB2312"/>
                <w:kern w:val="0"/>
                <w:sz w:val="24"/>
              </w:rPr>
            </w:pPr>
            <w:r>
              <w:rPr>
                <w:rFonts w:hint="eastAsia" w:ascii="仿宋_GB2312" w:eastAsia="仿宋_GB2312"/>
                <w:kern w:val="0"/>
                <w:sz w:val="24"/>
              </w:rPr>
              <w:t xml:space="preserve">     年    月</w:t>
            </w:r>
          </w:p>
        </w:tc>
      </w:tr>
    </w:tbl>
    <w:p>
      <w:pPr>
        <w:rPr>
          <w:rFonts w:hint="eastAsia" w:ascii="仿宋_GB2312" w:eastAsia="仿宋_GB2312"/>
        </w:rPr>
      </w:pPr>
    </w:p>
    <w:p>
      <w:pPr>
        <w:rPr>
          <w:rFonts w:hint="eastAsia" w:ascii="仿宋_GB2312" w:eastAsia="仿宋_GB2312"/>
        </w:rPr>
      </w:pPr>
    </w:p>
    <w:tbl>
      <w:tblPr>
        <w:tblStyle w:val="2"/>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952" w:type="dxa"/>
            <w:tcBorders>
              <w:top w:val="single" w:color="auto" w:sz="4" w:space="0"/>
              <w:left w:val="single" w:color="auto" w:sz="4" w:space="0"/>
              <w:bottom w:val="single" w:color="auto" w:sz="4" w:space="0"/>
              <w:right w:val="single" w:color="auto" w:sz="4" w:space="0"/>
            </w:tcBorders>
            <w:noWrap w:val="0"/>
            <w:vAlign w:val="top"/>
          </w:tcPr>
          <w:p>
            <w:pPr>
              <w:jc w:val="center"/>
              <w:rPr>
                <w:rFonts w:ascii="仿宋_GB2312" w:eastAsia="仿宋_GB2312"/>
                <w:kern w:val="0"/>
                <w:sz w:val="32"/>
                <w:szCs w:val="32"/>
              </w:rPr>
            </w:pPr>
            <w:r>
              <w:rPr>
                <w:rFonts w:hint="eastAsia" w:ascii="黑体" w:hAnsi="黑体" w:eastAsia="黑体" w:cs="黑体"/>
                <w:kern w:val="0"/>
                <w:sz w:val="32"/>
                <w:szCs w:val="32"/>
              </w:rPr>
              <w:t>二、课题设计论证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9" w:hRule="atLeast"/>
        </w:trPr>
        <w:tc>
          <w:tcPr>
            <w:tcW w:w="895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_GB2312" w:eastAsia="仿宋_GB2312"/>
                <w:b/>
                <w:bCs/>
                <w:kern w:val="0"/>
                <w:sz w:val="24"/>
              </w:rPr>
            </w:pPr>
            <w:r>
              <w:rPr>
                <w:rFonts w:hint="eastAsia" w:ascii="仿宋_GB2312" w:eastAsia="仿宋_GB2312"/>
                <w:b/>
                <w:bCs/>
                <w:kern w:val="0"/>
                <w:sz w:val="24"/>
              </w:rPr>
              <w:t>1. 本课题选题意义、研究目标及拟解决的主要问题</w:t>
            </w: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hint="eastAsia" w:ascii="仿宋_GB2312" w:eastAsia="仿宋_GB2312"/>
                <w:kern w:val="0"/>
                <w:sz w:val="24"/>
              </w:rPr>
            </w:pPr>
          </w:p>
          <w:p>
            <w:pPr>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9" w:hRule="atLeast"/>
        </w:trPr>
        <w:tc>
          <w:tcPr>
            <w:tcW w:w="895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eastAsia="仿宋_GB2312"/>
                <w:b/>
                <w:bCs/>
                <w:kern w:val="0"/>
                <w:sz w:val="24"/>
              </w:rPr>
            </w:pPr>
            <w:r>
              <w:rPr>
                <w:rFonts w:hint="eastAsia" w:ascii="仿宋_GB2312" w:eastAsia="仿宋_GB2312"/>
                <w:b/>
                <w:bCs/>
                <w:kern w:val="0"/>
                <w:sz w:val="24"/>
              </w:rPr>
              <w:t>2.国内外研究现状及趋势</w:t>
            </w:r>
          </w:p>
          <w:p>
            <w:pPr>
              <w:rPr>
                <w:rFonts w:ascii="仿宋_GB2312" w:eastAsia="仿宋_GB2312"/>
                <w:kern w:val="0"/>
                <w:sz w:val="24"/>
              </w:rPr>
            </w:pPr>
          </w:p>
          <w:p>
            <w:pPr>
              <w:rPr>
                <w:rFonts w:ascii="仿宋_GB2312" w:eastAsia="仿宋_GB2312"/>
                <w:kern w:val="0"/>
                <w:sz w:val="24"/>
              </w:rPr>
            </w:pPr>
          </w:p>
          <w:p>
            <w:pPr>
              <w:rPr>
                <w:rFonts w:ascii="仿宋_GB2312" w:eastAsia="仿宋_GB2312"/>
                <w:kern w:val="0"/>
                <w:sz w:val="24"/>
              </w:rPr>
            </w:pPr>
          </w:p>
          <w:p>
            <w:pPr>
              <w:rPr>
                <w:rFonts w:ascii="仿宋_GB2312" w:eastAsia="仿宋_GB2312"/>
                <w:kern w:val="0"/>
                <w:sz w:val="24"/>
              </w:rPr>
            </w:pPr>
          </w:p>
          <w:p>
            <w:pPr>
              <w:rPr>
                <w:rFonts w:ascii="仿宋_GB2312" w:eastAsia="仿宋_GB2312"/>
                <w:kern w:val="0"/>
                <w:sz w:val="24"/>
              </w:rPr>
            </w:pPr>
          </w:p>
          <w:p>
            <w:pPr>
              <w:rPr>
                <w:rFonts w:ascii="仿宋_GB2312" w:eastAsia="仿宋_GB2312"/>
                <w:kern w:val="0"/>
                <w:sz w:val="24"/>
              </w:rPr>
            </w:pPr>
          </w:p>
          <w:p>
            <w:pPr>
              <w:rPr>
                <w:rFonts w:ascii="仿宋_GB2312" w:eastAsia="仿宋_GB2312"/>
                <w:kern w:val="0"/>
                <w:sz w:val="24"/>
              </w:rPr>
            </w:pPr>
          </w:p>
          <w:p>
            <w:pPr>
              <w:rPr>
                <w:rFonts w:ascii="仿宋_GB2312" w:eastAsia="仿宋_GB2312"/>
                <w:kern w:val="0"/>
                <w:sz w:val="24"/>
              </w:rPr>
            </w:pPr>
          </w:p>
          <w:p>
            <w:pPr>
              <w:rPr>
                <w:rFonts w:ascii="仿宋_GB2312" w:eastAsia="仿宋_GB2312"/>
                <w:kern w:val="0"/>
                <w:sz w:val="24"/>
              </w:rPr>
            </w:pPr>
          </w:p>
          <w:p>
            <w:pPr>
              <w:rPr>
                <w:rFonts w:ascii="仿宋_GB2312" w:eastAsia="仿宋_GB2312"/>
                <w:kern w:val="0"/>
                <w:sz w:val="24"/>
              </w:rPr>
            </w:pPr>
          </w:p>
          <w:p>
            <w:pPr>
              <w:rPr>
                <w:rFonts w:ascii="仿宋_GB2312" w:eastAsia="仿宋_GB2312"/>
                <w:kern w:val="0"/>
                <w:sz w:val="24"/>
              </w:rPr>
            </w:pPr>
          </w:p>
          <w:p>
            <w:pPr>
              <w:rPr>
                <w:rFonts w:ascii="仿宋_GB2312" w:eastAsia="仿宋_GB2312"/>
                <w:kern w:val="0"/>
                <w:sz w:val="24"/>
              </w:rPr>
            </w:pPr>
          </w:p>
          <w:p>
            <w:pPr>
              <w:rPr>
                <w:rFonts w:ascii="仿宋_GB2312" w:eastAsia="仿宋_GB2312"/>
                <w:kern w:val="0"/>
                <w:sz w:val="24"/>
              </w:rPr>
            </w:pPr>
          </w:p>
          <w:p>
            <w:pPr>
              <w:rPr>
                <w:rFonts w:ascii="仿宋_GB2312" w:eastAsia="仿宋_GB2312"/>
                <w:kern w:val="0"/>
                <w:sz w:val="24"/>
              </w:rPr>
            </w:pPr>
          </w:p>
          <w:p>
            <w:pPr>
              <w:rPr>
                <w:rFonts w:ascii="仿宋_GB2312" w:eastAsia="仿宋_GB2312"/>
                <w:kern w:val="0"/>
                <w:sz w:val="24"/>
              </w:rPr>
            </w:pPr>
          </w:p>
          <w:p>
            <w:pPr>
              <w:rPr>
                <w:rFonts w:ascii="仿宋_GB2312" w:eastAsia="仿宋_GB2312"/>
                <w:kern w:val="0"/>
                <w:sz w:val="24"/>
              </w:rPr>
            </w:pPr>
          </w:p>
          <w:p>
            <w:pPr>
              <w:rPr>
                <w:rFonts w:ascii="仿宋_GB2312" w:eastAsia="仿宋_GB2312"/>
                <w:kern w:val="0"/>
                <w:sz w:val="24"/>
              </w:rPr>
            </w:pPr>
          </w:p>
          <w:p>
            <w:pPr>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9" w:hRule="atLeast"/>
        </w:trPr>
        <w:tc>
          <w:tcPr>
            <w:tcW w:w="895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eastAsia="仿宋_GB2312"/>
                <w:b/>
                <w:bCs/>
                <w:kern w:val="0"/>
                <w:sz w:val="24"/>
              </w:rPr>
            </w:pPr>
            <w:r>
              <w:rPr>
                <w:rFonts w:hint="eastAsia" w:ascii="仿宋_GB2312" w:eastAsia="仿宋_GB2312"/>
                <w:b/>
                <w:bCs/>
                <w:kern w:val="0"/>
                <w:sz w:val="24"/>
              </w:rPr>
              <w:t>3.研究内容、研究方法和进度计划</w:t>
            </w:r>
          </w:p>
          <w:p>
            <w:pPr>
              <w:rPr>
                <w:rFonts w:hint="eastAsia" w:ascii="宋体" w:hAnsi="宋体" w:cs="宋体"/>
                <w:b/>
                <w:bCs/>
                <w:color w:val="000000"/>
                <w:sz w:val="28"/>
              </w:rPr>
            </w:pPr>
          </w:p>
          <w:p>
            <w:pPr>
              <w:rPr>
                <w:rFonts w:hint="eastAsia" w:ascii="宋体" w:hAnsi="宋体" w:cs="宋体"/>
                <w:b/>
                <w:bCs/>
                <w:color w:val="000000"/>
                <w:sz w:val="28"/>
              </w:rPr>
            </w:pPr>
          </w:p>
          <w:p>
            <w:pPr>
              <w:rPr>
                <w:rFonts w:hint="eastAsia" w:ascii="宋体" w:hAnsi="宋体" w:cs="宋体"/>
                <w:b/>
                <w:bCs/>
                <w:color w:val="000000"/>
                <w:sz w:val="28"/>
              </w:rPr>
            </w:pPr>
          </w:p>
          <w:p>
            <w:pPr>
              <w:rPr>
                <w:rFonts w:hint="eastAsia" w:ascii="宋体" w:hAnsi="宋体" w:cs="宋体"/>
                <w:b/>
                <w:bCs/>
                <w:color w:val="000000"/>
                <w:sz w:val="28"/>
              </w:rPr>
            </w:pPr>
          </w:p>
          <w:p>
            <w:pPr>
              <w:rPr>
                <w:rFonts w:hint="eastAsia" w:ascii="宋体" w:hAnsi="宋体" w:cs="宋体"/>
                <w:b/>
                <w:bCs/>
                <w:color w:val="000000"/>
                <w:sz w:val="28"/>
              </w:rPr>
            </w:pPr>
          </w:p>
          <w:p>
            <w:pPr>
              <w:rPr>
                <w:rFonts w:hint="eastAsia" w:ascii="宋体" w:hAnsi="宋体" w:cs="宋体"/>
                <w:b/>
                <w:bCs/>
                <w:color w:val="000000"/>
                <w:sz w:val="28"/>
              </w:rPr>
            </w:pPr>
          </w:p>
          <w:p>
            <w:pPr>
              <w:rPr>
                <w:rFonts w:hint="eastAsia" w:ascii="宋体" w:hAnsi="宋体" w:cs="宋体"/>
                <w:b/>
                <w:bCs/>
                <w:color w:val="000000"/>
                <w:sz w:val="28"/>
              </w:rPr>
            </w:pPr>
          </w:p>
          <w:p>
            <w:pPr>
              <w:rPr>
                <w:rFonts w:hint="eastAsia" w:ascii="宋体" w:hAnsi="宋体" w:cs="宋体"/>
                <w:b/>
                <w:bCs/>
                <w:color w:val="000000"/>
                <w:sz w:val="28"/>
              </w:rPr>
            </w:pPr>
          </w:p>
          <w:p>
            <w:pPr>
              <w:rPr>
                <w:rFonts w:ascii="宋体" w:hAnsi="宋体" w:cs="宋体"/>
                <w:b/>
                <w:bCs/>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4" w:hRule="atLeast"/>
        </w:trPr>
        <w:tc>
          <w:tcPr>
            <w:tcW w:w="895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eastAsia="仿宋_GB2312"/>
                <w:b/>
                <w:bCs/>
                <w:kern w:val="0"/>
                <w:sz w:val="24"/>
              </w:rPr>
            </w:pPr>
            <w:r>
              <w:rPr>
                <w:rFonts w:hint="eastAsia" w:ascii="仿宋_GB2312" w:eastAsia="仿宋_GB2312"/>
                <w:b/>
                <w:bCs/>
                <w:kern w:val="0"/>
                <w:sz w:val="24"/>
              </w:rPr>
              <w:t>4.已有的研究工作基础和条件（课题负责人及成员的相关研究成果，主要参考文献等）</w:t>
            </w:r>
          </w:p>
          <w:p>
            <w:pPr>
              <w:rPr>
                <w:rFonts w:hint="eastAsia" w:ascii="宋体" w:hAnsi="宋体" w:cs="宋体"/>
                <w:b/>
                <w:bCs/>
                <w:color w:val="000000"/>
                <w:sz w:val="28"/>
              </w:rPr>
            </w:pPr>
          </w:p>
          <w:p>
            <w:pPr>
              <w:rPr>
                <w:rFonts w:hint="eastAsia" w:ascii="宋体" w:hAnsi="宋体" w:cs="宋体"/>
                <w:b/>
                <w:bCs/>
                <w:color w:val="000000"/>
                <w:sz w:val="28"/>
              </w:rPr>
            </w:pPr>
          </w:p>
          <w:p>
            <w:pPr>
              <w:rPr>
                <w:rFonts w:hint="eastAsia" w:ascii="宋体" w:hAnsi="宋体" w:cs="宋体"/>
                <w:b/>
                <w:bCs/>
                <w:color w:val="000000"/>
                <w:sz w:val="28"/>
              </w:rPr>
            </w:pPr>
          </w:p>
          <w:p>
            <w:pPr>
              <w:rPr>
                <w:rFonts w:hint="eastAsia" w:ascii="宋体" w:hAnsi="宋体" w:cs="宋体"/>
                <w:b/>
                <w:bCs/>
                <w:color w:val="000000"/>
                <w:sz w:val="28"/>
              </w:rPr>
            </w:pPr>
          </w:p>
          <w:p>
            <w:pPr>
              <w:rPr>
                <w:rFonts w:hint="eastAsia" w:ascii="宋体" w:hAnsi="宋体" w:cs="宋体"/>
                <w:b/>
                <w:bCs/>
                <w:color w:val="000000"/>
                <w:sz w:val="28"/>
              </w:rPr>
            </w:pPr>
          </w:p>
          <w:p>
            <w:pPr>
              <w:rPr>
                <w:rFonts w:hint="eastAsia" w:ascii="宋体" w:hAnsi="宋体" w:cs="宋体"/>
                <w:b/>
                <w:bCs/>
                <w:color w:val="000000"/>
                <w:sz w:val="28"/>
              </w:rPr>
            </w:pPr>
          </w:p>
          <w:p>
            <w:pPr>
              <w:rPr>
                <w:rFonts w:hint="eastAsia" w:ascii="宋体" w:hAnsi="宋体" w:cs="宋体"/>
                <w:b/>
                <w:bCs/>
                <w:color w:val="000000"/>
                <w:sz w:val="28"/>
              </w:rPr>
            </w:pPr>
          </w:p>
          <w:p>
            <w:pPr>
              <w:rPr>
                <w:rFonts w:ascii="宋体" w:hAnsi="宋体" w:cs="宋体"/>
                <w:b/>
                <w:bCs/>
                <w:color w:val="000000"/>
                <w:sz w:val="28"/>
              </w:rPr>
            </w:pPr>
          </w:p>
          <w:p>
            <w:pPr>
              <w:rPr>
                <w:rFonts w:ascii="宋体" w:hAnsi="宋体" w:cs="宋体"/>
                <w:b/>
                <w:bCs/>
                <w:color w:val="000000"/>
                <w:sz w:val="28"/>
              </w:rPr>
            </w:pPr>
          </w:p>
          <w:p>
            <w:pPr>
              <w:rPr>
                <w:rFonts w:ascii="宋体" w:hAnsi="宋体" w:cs="宋体"/>
                <w:b/>
                <w:bCs/>
                <w:color w:val="000000"/>
                <w:sz w:val="28"/>
              </w:rPr>
            </w:pPr>
          </w:p>
          <w:p>
            <w:pPr>
              <w:rPr>
                <w:rFonts w:ascii="宋体" w:hAnsi="宋体" w:cs="宋体"/>
                <w:b/>
                <w:bCs/>
                <w:color w:val="000000"/>
                <w:sz w:val="28"/>
              </w:rPr>
            </w:pPr>
          </w:p>
          <w:p>
            <w:pPr>
              <w:rPr>
                <w:rFonts w:ascii="宋体" w:hAnsi="宋体" w:cs="宋体"/>
                <w:b/>
                <w:bCs/>
                <w:color w:val="000000"/>
                <w:sz w:val="28"/>
              </w:rPr>
            </w:pPr>
          </w:p>
          <w:p>
            <w:pPr>
              <w:rPr>
                <w:rFonts w:ascii="宋体" w:hAnsi="宋体" w:cs="宋体"/>
                <w:b/>
                <w:bCs/>
                <w:color w:val="000000"/>
                <w:sz w:val="28"/>
              </w:rPr>
            </w:pPr>
          </w:p>
        </w:tc>
      </w:tr>
    </w:tbl>
    <w:p>
      <w:pPr>
        <w:rPr>
          <w:rFonts w:hint="eastAsia" w:ascii="仿宋_GB2312" w:hAnsi="Calibri" w:eastAsia="仿宋_GB2312"/>
        </w:rPr>
      </w:pPr>
    </w:p>
    <w:tbl>
      <w:tblPr>
        <w:tblStyle w:val="2"/>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4"/>
        <w:gridCol w:w="7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125"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仿宋_GB2312" w:eastAsia="仿宋_GB2312"/>
                <w:kern w:val="0"/>
                <w:sz w:val="20"/>
              </w:rPr>
            </w:pPr>
            <w:r>
              <w:rPr>
                <w:rFonts w:hint="eastAsia" w:ascii="黑体" w:hAnsi="黑体" w:eastAsia="黑体" w:cs="黑体"/>
                <w:kern w:val="0"/>
                <w:sz w:val="32"/>
                <w:szCs w:val="30"/>
              </w:rPr>
              <w:t>三、审批意见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2" w:hRule="atLeast"/>
        </w:trPr>
        <w:tc>
          <w:tcPr>
            <w:tcW w:w="145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eastAsia="仿宋_GB2312"/>
                <w:b/>
                <w:bCs/>
                <w:kern w:val="0"/>
                <w:sz w:val="24"/>
              </w:rPr>
            </w:pPr>
            <w:r>
              <w:rPr>
                <w:rFonts w:hint="eastAsia" w:ascii="仿宋_GB2312" w:eastAsia="仿宋_GB2312"/>
                <w:b/>
                <w:bCs/>
                <w:kern w:val="0"/>
                <w:sz w:val="24"/>
              </w:rPr>
              <w:t>所在单位推荐意见</w:t>
            </w:r>
          </w:p>
        </w:tc>
        <w:tc>
          <w:tcPr>
            <w:tcW w:w="7671" w:type="dxa"/>
            <w:tcBorders>
              <w:top w:val="single" w:color="auto" w:sz="4" w:space="0"/>
              <w:left w:val="single" w:color="auto" w:sz="4" w:space="0"/>
              <w:bottom w:val="single" w:color="auto" w:sz="4" w:space="0"/>
              <w:right w:val="single" w:color="auto" w:sz="4" w:space="0"/>
            </w:tcBorders>
            <w:noWrap w:val="0"/>
            <w:vAlign w:val="top"/>
          </w:tcPr>
          <w:p>
            <w:pPr>
              <w:ind w:firstLine="300" w:firstLineChars="150"/>
              <w:rPr>
                <w:rFonts w:ascii="仿宋_GB2312" w:eastAsia="仿宋_GB2312"/>
                <w:kern w:val="0"/>
                <w:sz w:val="20"/>
              </w:rPr>
            </w:pPr>
          </w:p>
          <w:p>
            <w:pPr>
              <w:ind w:firstLine="300" w:firstLineChars="150"/>
              <w:rPr>
                <w:rFonts w:hint="eastAsia" w:ascii="仿宋_GB2312" w:eastAsia="仿宋_GB2312"/>
                <w:kern w:val="0"/>
                <w:sz w:val="20"/>
              </w:rPr>
            </w:pPr>
          </w:p>
          <w:p>
            <w:pPr>
              <w:ind w:firstLine="300" w:firstLineChars="150"/>
              <w:rPr>
                <w:rFonts w:hint="eastAsia" w:ascii="仿宋_GB2312" w:eastAsia="仿宋_GB2312"/>
                <w:kern w:val="0"/>
                <w:sz w:val="20"/>
              </w:rPr>
            </w:pPr>
          </w:p>
          <w:p>
            <w:pPr>
              <w:ind w:firstLine="300" w:firstLineChars="150"/>
              <w:rPr>
                <w:rFonts w:hint="eastAsia" w:ascii="仿宋_GB2312" w:eastAsia="仿宋_GB2312"/>
                <w:kern w:val="0"/>
                <w:sz w:val="20"/>
              </w:rPr>
            </w:pPr>
          </w:p>
          <w:p>
            <w:pPr>
              <w:ind w:firstLine="300" w:firstLineChars="150"/>
              <w:rPr>
                <w:rFonts w:hint="eastAsia" w:ascii="仿宋_GB2312" w:eastAsia="仿宋_GB2312"/>
                <w:kern w:val="0"/>
                <w:sz w:val="20"/>
              </w:rPr>
            </w:pPr>
          </w:p>
          <w:p>
            <w:pPr>
              <w:ind w:firstLine="300" w:firstLineChars="150"/>
              <w:rPr>
                <w:rFonts w:hint="eastAsia" w:ascii="仿宋_GB2312" w:eastAsia="仿宋_GB2312"/>
                <w:kern w:val="0"/>
                <w:sz w:val="20"/>
              </w:rPr>
            </w:pPr>
          </w:p>
          <w:p>
            <w:pPr>
              <w:ind w:firstLine="300" w:firstLineChars="150"/>
              <w:rPr>
                <w:rFonts w:hint="eastAsia" w:ascii="仿宋_GB2312" w:eastAsia="仿宋_GB2312"/>
                <w:kern w:val="0"/>
                <w:sz w:val="20"/>
              </w:rPr>
            </w:pPr>
          </w:p>
          <w:p>
            <w:pPr>
              <w:ind w:firstLine="300" w:firstLineChars="150"/>
              <w:rPr>
                <w:rFonts w:hint="eastAsia" w:ascii="仿宋_GB2312" w:eastAsia="仿宋_GB2312"/>
                <w:kern w:val="0"/>
                <w:sz w:val="20"/>
              </w:rPr>
            </w:pPr>
          </w:p>
          <w:p>
            <w:pPr>
              <w:ind w:firstLine="300" w:firstLineChars="150"/>
              <w:rPr>
                <w:rFonts w:hint="eastAsia" w:ascii="仿宋_GB2312" w:eastAsia="仿宋_GB2312"/>
                <w:kern w:val="0"/>
                <w:sz w:val="20"/>
              </w:rPr>
            </w:pPr>
          </w:p>
          <w:p>
            <w:pPr>
              <w:ind w:firstLine="300" w:firstLineChars="150"/>
              <w:rPr>
                <w:rFonts w:hint="eastAsia" w:ascii="仿宋_GB2312" w:eastAsia="仿宋_GB2312"/>
                <w:kern w:val="0"/>
                <w:sz w:val="20"/>
              </w:rPr>
            </w:pPr>
          </w:p>
          <w:p>
            <w:pPr>
              <w:ind w:firstLine="300" w:firstLineChars="150"/>
              <w:rPr>
                <w:rFonts w:hint="eastAsia" w:ascii="仿宋_GB2312" w:eastAsia="仿宋_GB2312"/>
                <w:kern w:val="0"/>
                <w:sz w:val="20"/>
              </w:rPr>
            </w:pPr>
          </w:p>
          <w:p>
            <w:pPr>
              <w:ind w:firstLine="300" w:firstLineChars="150"/>
              <w:rPr>
                <w:rFonts w:hint="eastAsia" w:ascii="仿宋_GB2312" w:eastAsia="仿宋_GB2312"/>
                <w:kern w:val="0"/>
                <w:sz w:val="20"/>
              </w:rPr>
            </w:pPr>
          </w:p>
          <w:p>
            <w:pPr>
              <w:ind w:firstLine="300" w:firstLineChars="150"/>
              <w:rPr>
                <w:rFonts w:hint="eastAsia" w:ascii="仿宋_GB2312" w:eastAsia="仿宋_GB2312"/>
                <w:kern w:val="0"/>
                <w:sz w:val="20"/>
              </w:rPr>
            </w:pPr>
          </w:p>
          <w:p>
            <w:pPr>
              <w:ind w:firstLine="300" w:firstLineChars="150"/>
              <w:rPr>
                <w:rFonts w:hint="eastAsia" w:ascii="仿宋_GB2312" w:eastAsia="仿宋_GB2312"/>
                <w:kern w:val="0"/>
                <w:sz w:val="20"/>
              </w:rPr>
            </w:pPr>
          </w:p>
          <w:p>
            <w:pPr>
              <w:jc w:val="center"/>
              <w:rPr>
                <w:rFonts w:hint="eastAsia" w:ascii="仿宋_GB2312" w:eastAsia="仿宋_GB2312"/>
                <w:kern w:val="0"/>
                <w:sz w:val="20"/>
              </w:rPr>
            </w:pPr>
          </w:p>
          <w:p>
            <w:pPr>
              <w:jc w:val="center"/>
              <w:rPr>
                <w:rFonts w:hint="eastAsia" w:ascii="仿宋_GB2312" w:eastAsia="仿宋_GB2312"/>
                <w:kern w:val="0"/>
                <w:sz w:val="20"/>
              </w:rPr>
            </w:pPr>
          </w:p>
          <w:p>
            <w:pPr>
              <w:jc w:val="center"/>
              <w:rPr>
                <w:rFonts w:hint="eastAsia" w:ascii="仿宋_GB2312" w:eastAsia="仿宋_GB2312"/>
                <w:kern w:val="0"/>
                <w:sz w:val="24"/>
              </w:rPr>
            </w:pPr>
            <w:r>
              <w:rPr>
                <w:rFonts w:hint="eastAsia" w:ascii="仿宋_GB2312" w:eastAsia="仿宋_GB2312"/>
                <w:kern w:val="0"/>
                <w:sz w:val="24"/>
                <w:lang w:val="en-US" w:eastAsia="zh-CN"/>
              </w:rPr>
              <w:t xml:space="preserve">   </w:t>
            </w:r>
            <w:r>
              <w:rPr>
                <w:rFonts w:hint="eastAsia" w:ascii="仿宋_GB2312" w:eastAsia="仿宋_GB2312"/>
                <w:kern w:val="0"/>
                <w:sz w:val="24"/>
              </w:rPr>
              <w:t>（签字、盖章）</w:t>
            </w:r>
          </w:p>
          <w:p>
            <w:pPr>
              <w:rPr>
                <w:rFonts w:hint="eastAsia" w:ascii="仿宋_GB2312" w:eastAsia="仿宋_GB2312"/>
                <w:kern w:val="0"/>
                <w:sz w:val="24"/>
              </w:rPr>
            </w:pPr>
            <w:r>
              <w:rPr>
                <w:rFonts w:hint="eastAsia" w:ascii="仿宋_GB2312" w:eastAsia="仿宋_GB2312"/>
                <w:kern w:val="0"/>
                <w:sz w:val="24"/>
              </w:rPr>
              <w:t xml:space="preserve">                                         年    月    日</w:t>
            </w:r>
          </w:p>
          <w:p>
            <w:pPr>
              <w:rPr>
                <w:rFonts w:ascii="仿宋_GB2312"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8" w:hRule="atLeast"/>
        </w:trPr>
        <w:tc>
          <w:tcPr>
            <w:tcW w:w="145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eastAsia="仿宋_GB2312"/>
                <w:b/>
                <w:bCs/>
                <w:kern w:val="0"/>
                <w:sz w:val="24"/>
              </w:rPr>
            </w:pPr>
            <w:r>
              <w:rPr>
                <w:rFonts w:hint="eastAsia" w:ascii="仿宋_GB2312" w:eastAsia="仿宋_GB2312"/>
                <w:b/>
                <w:bCs/>
                <w:kern w:val="0"/>
                <w:sz w:val="24"/>
              </w:rPr>
              <w:t>丽水市</w:t>
            </w:r>
            <w:r>
              <w:rPr>
                <w:rFonts w:hint="eastAsia" w:ascii="仿宋_GB2312" w:eastAsia="仿宋_GB2312"/>
                <w:b/>
                <w:bCs/>
                <w:kern w:val="0"/>
                <w:sz w:val="24"/>
                <w:lang w:eastAsia="zh-CN"/>
              </w:rPr>
              <w:t>社会科学界联合会</w:t>
            </w:r>
            <w:r>
              <w:rPr>
                <w:rFonts w:hint="eastAsia" w:ascii="仿宋_GB2312" w:eastAsia="仿宋_GB2312"/>
                <w:b/>
                <w:bCs/>
                <w:kern w:val="0"/>
                <w:sz w:val="24"/>
              </w:rPr>
              <w:t>、</w:t>
            </w:r>
            <w:r>
              <w:rPr>
                <w:rFonts w:hint="eastAsia" w:ascii="仿宋_GB2312" w:eastAsia="仿宋_GB2312"/>
                <w:b/>
                <w:bCs/>
                <w:kern w:val="0"/>
                <w:sz w:val="24"/>
                <w:lang w:val="en-US" w:eastAsia="zh-CN"/>
              </w:rPr>
              <w:t>浙江大花园建设研究院</w:t>
            </w:r>
            <w:r>
              <w:rPr>
                <w:rFonts w:hint="eastAsia" w:ascii="仿宋_GB2312" w:eastAsia="仿宋_GB2312"/>
                <w:b/>
                <w:bCs/>
                <w:kern w:val="0"/>
                <w:sz w:val="24"/>
              </w:rPr>
              <w:t>审批意见</w:t>
            </w:r>
          </w:p>
        </w:tc>
        <w:tc>
          <w:tcPr>
            <w:tcW w:w="7671" w:type="dxa"/>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kern w:val="0"/>
                <w:sz w:val="20"/>
              </w:rPr>
            </w:pPr>
          </w:p>
          <w:p>
            <w:pPr>
              <w:jc w:val="center"/>
              <w:rPr>
                <w:rFonts w:hint="eastAsia" w:ascii="仿宋_GB2312" w:eastAsia="仿宋_GB2312"/>
                <w:kern w:val="0"/>
                <w:sz w:val="20"/>
              </w:rPr>
            </w:pPr>
          </w:p>
          <w:p>
            <w:pPr>
              <w:jc w:val="center"/>
              <w:rPr>
                <w:rFonts w:hint="eastAsia" w:ascii="仿宋_GB2312" w:eastAsia="仿宋_GB2312"/>
                <w:kern w:val="0"/>
                <w:sz w:val="20"/>
              </w:rPr>
            </w:pPr>
          </w:p>
          <w:p>
            <w:pPr>
              <w:jc w:val="center"/>
              <w:rPr>
                <w:rFonts w:hint="eastAsia" w:ascii="仿宋_GB2312" w:eastAsia="仿宋_GB2312"/>
                <w:kern w:val="0"/>
                <w:sz w:val="20"/>
              </w:rPr>
            </w:pPr>
          </w:p>
          <w:p>
            <w:pPr>
              <w:jc w:val="center"/>
              <w:rPr>
                <w:rFonts w:hint="eastAsia" w:ascii="仿宋_GB2312" w:eastAsia="仿宋_GB2312"/>
                <w:kern w:val="0"/>
                <w:sz w:val="20"/>
              </w:rPr>
            </w:pPr>
          </w:p>
          <w:p>
            <w:pPr>
              <w:jc w:val="center"/>
              <w:rPr>
                <w:rFonts w:hint="eastAsia" w:ascii="仿宋_GB2312" w:eastAsia="仿宋_GB2312"/>
                <w:kern w:val="0"/>
                <w:sz w:val="20"/>
              </w:rPr>
            </w:pPr>
          </w:p>
          <w:p>
            <w:pPr>
              <w:jc w:val="center"/>
              <w:rPr>
                <w:rFonts w:hint="eastAsia" w:ascii="仿宋_GB2312" w:eastAsia="仿宋_GB2312"/>
                <w:kern w:val="0"/>
                <w:sz w:val="20"/>
              </w:rPr>
            </w:pPr>
          </w:p>
          <w:p>
            <w:pPr>
              <w:jc w:val="center"/>
              <w:rPr>
                <w:rFonts w:hint="eastAsia" w:ascii="仿宋_GB2312" w:eastAsia="仿宋_GB2312"/>
                <w:kern w:val="0"/>
                <w:sz w:val="20"/>
              </w:rPr>
            </w:pPr>
          </w:p>
          <w:p>
            <w:pPr>
              <w:jc w:val="center"/>
              <w:rPr>
                <w:rFonts w:hint="eastAsia" w:ascii="仿宋_GB2312" w:eastAsia="仿宋_GB2312"/>
                <w:kern w:val="0"/>
                <w:sz w:val="20"/>
              </w:rPr>
            </w:pPr>
          </w:p>
          <w:p>
            <w:pPr>
              <w:jc w:val="center"/>
              <w:rPr>
                <w:rFonts w:hint="eastAsia" w:ascii="仿宋_GB2312" w:eastAsia="仿宋_GB2312"/>
                <w:kern w:val="0"/>
                <w:sz w:val="20"/>
              </w:rPr>
            </w:pPr>
          </w:p>
          <w:p>
            <w:pPr>
              <w:jc w:val="center"/>
              <w:rPr>
                <w:rFonts w:hint="eastAsia" w:ascii="仿宋_GB2312" w:eastAsia="仿宋_GB2312"/>
                <w:kern w:val="0"/>
                <w:sz w:val="20"/>
              </w:rPr>
            </w:pPr>
          </w:p>
          <w:p>
            <w:pPr>
              <w:jc w:val="center"/>
              <w:rPr>
                <w:rFonts w:hint="eastAsia" w:ascii="仿宋_GB2312" w:eastAsia="仿宋_GB2312"/>
                <w:kern w:val="0"/>
                <w:sz w:val="20"/>
              </w:rPr>
            </w:pPr>
          </w:p>
          <w:p>
            <w:pPr>
              <w:jc w:val="center"/>
              <w:rPr>
                <w:rFonts w:hint="eastAsia" w:ascii="仿宋_GB2312" w:eastAsia="仿宋_GB2312"/>
                <w:kern w:val="0"/>
                <w:sz w:val="20"/>
              </w:rPr>
            </w:pPr>
          </w:p>
          <w:p>
            <w:pPr>
              <w:jc w:val="center"/>
              <w:rPr>
                <w:rFonts w:hint="eastAsia" w:ascii="仿宋_GB2312" w:eastAsia="仿宋_GB2312"/>
                <w:kern w:val="0"/>
                <w:sz w:val="20"/>
              </w:rPr>
            </w:pPr>
          </w:p>
          <w:p>
            <w:pPr>
              <w:jc w:val="center"/>
              <w:rPr>
                <w:rFonts w:hint="eastAsia" w:ascii="仿宋_GB2312" w:eastAsia="仿宋_GB2312"/>
                <w:kern w:val="0"/>
                <w:sz w:val="20"/>
              </w:rPr>
            </w:pPr>
          </w:p>
          <w:p>
            <w:pPr>
              <w:jc w:val="center"/>
              <w:rPr>
                <w:rFonts w:hint="eastAsia" w:ascii="仿宋_GB2312" w:eastAsia="仿宋_GB2312"/>
                <w:kern w:val="0"/>
                <w:sz w:val="20"/>
              </w:rPr>
            </w:pPr>
          </w:p>
          <w:p>
            <w:pPr>
              <w:rPr>
                <w:rFonts w:hint="eastAsia" w:ascii="仿宋_GB2312" w:eastAsia="仿宋_GB2312"/>
                <w:kern w:val="0"/>
                <w:sz w:val="20"/>
              </w:rPr>
            </w:pPr>
          </w:p>
          <w:p>
            <w:pPr>
              <w:jc w:val="center"/>
              <w:rPr>
                <w:rFonts w:hint="eastAsia" w:ascii="仿宋_GB2312" w:eastAsia="仿宋_GB2312"/>
                <w:kern w:val="0"/>
                <w:sz w:val="24"/>
              </w:rPr>
            </w:pPr>
          </w:p>
          <w:p>
            <w:pPr>
              <w:jc w:val="center"/>
              <w:rPr>
                <w:rFonts w:hint="eastAsia" w:ascii="仿宋_GB2312" w:eastAsia="仿宋_GB2312"/>
                <w:kern w:val="0"/>
                <w:sz w:val="24"/>
              </w:rPr>
            </w:pPr>
            <w:r>
              <w:rPr>
                <w:rFonts w:hint="eastAsia" w:ascii="仿宋_GB2312" w:eastAsia="仿宋_GB2312"/>
                <w:kern w:val="0"/>
                <w:sz w:val="24"/>
              </w:rPr>
              <w:t>（签字、盖章）        （签字、盖章）</w:t>
            </w:r>
          </w:p>
          <w:p>
            <w:pPr>
              <w:jc w:val="center"/>
              <w:rPr>
                <w:rFonts w:hint="eastAsia" w:ascii="仿宋_GB2312" w:eastAsia="仿宋_GB2312"/>
                <w:kern w:val="0"/>
                <w:sz w:val="24"/>
              </w:rPr>
            </w:pPr>
          </w:p>
          <w:p>
            <w:pPr>
              <w:rPr>
                <w:rFonts w:hint="eastAsia" w:ascii="仿宋_GB2312" w:eastAsia="仿宋_GB2312"/>
                <w:kern w:val="0"/>
                <w:sz w:val="24"/>
              </w:rPr>
            </w:pPr>
            <w:r>
              <w:rPr>
                <w:rFonts w:hint="eastAsia" w:ascii="仿宋_GB2312" w:eastAsia="仿宋_GB2312"/>
                <w:kern w:val="0"/>
                <w:sz w:val="24"/>
              </w:rPr>
              <w:t xml:space="preserve">                                        年    月    日</w:t>
            </w:r>
          </w:p>
          <w:p>
            <w:pPr>
              <w:rPr>
                <w:rFonts w:ascii="仿宋_GB2312" w:eastAsia="仿宋_GB2312"/>
                <w:kern w:val="0"/>
                <w:sz w:val="24"/>
              </w:rPr>
            </w:pPr>
          </w:p>
        </w:tc>
      </w:tr>
    </w:tbl>
    <w:p/>
    <w:p/>
    <w:p/>
    <w:p/>
    <w:p/>
    <w:p/>
    <w:p>
      <w:pPr>
        <w:rPr>
          <w:rFonts w:ascii="仿宋_GB2312" w:hAnsi="宋体" w:eastAsia="仿宋_GB2312"/>
          <w:sz w:val="32"/>
          <w:szCs w:val="32"/>
        </w:rPr>
      </w:pPr>
      <w:r>
        <w:rPr>
          <w:rFonts w:hint="eastAsia" w:ascii="仿宋_GB2312" w:hAnsi="宋体" w:eastAsia="仿宋_GB2312"/>
          <w:sz w:val="32"/>
          <w:szCs w:val="32"/>
        </w:rPr>
        <w:t>附件3：</w:t>
      </w:r>
    </w:p>
    <w:p>
      <w:pPr>
        <w:keepNext w:val="0"/>
        <w:keepLines w:val="0"/>
        <w:pageBreakBefore w:val="0"/>
        <w:widowControl w:val="0"/>
        <w:kinsoku/>
        <w:wordWrap/>
        <w:overflowPunct/>
        <w:topLinePunct w:val="0"/>
        <w:autoSpaceDE/>
        <w:autoSpaceDN/>
        <w:bidi w:val="0"/>
        <w:adjustRightInd/>
        <w:snapToGrid/>
        <w:spacing w:after="313" w:afterLines="100" w:line="580" w:lineRule="exact"/>
        <w:ind w:left="-1" w:leftChars="-694" w:right="-932" w:rightChars="-444" w:hanging="1456" w:hangingChars="331"/>
        <w:jc w:val="center"/>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lang w:val="en-US" w:eastAsia="zh-CN"/>
        </w:rPr>
        <w:t xml:space="preserve">   </w:t>
      </w:r>
      <w:r>
        <w:rPr>
          <w:rFonts w:hint="eastAsia" w:ascii="方正小标宋简体" w:hAnsi="宋体" w:eastAsia="方正小标宋简体"/>
          <w:sz w:val="44"/>
          <w:szCs w:val="44"/>
        </w:rPr>
        <w:t>202</w:t>
      </w:r>
      <w:r>
        <w:rPr>
          <w:rFonts w:hint="eastAsia" w:ascii="方正小标宋简体" w:hAnsi="宋体" w:eastAsia="方正小标宋简体"/>
          <w:sz w:val="44"/>
          <w:szCs w:val="44"/>
          <w:lang w:val="en-US" w:eastAsia="zh-CN"/>
        </w:rPr>
        <w:t>2</w:t>
      </w:r>
      <w:r>
        <w:rPr>
          <w:rFonts w:hint="eastAsia" w:ascii="方正小标宋简体" w:hAnsi="宋体" w:eastAsia="方正小标宋简体"/>
          <w:sz w:val="44"/>
          <w:szCs w:val="44"/>
        </w:rPr>
        <w:t>年度</w:t>
      </w:r>
      <w:r>
        <w:rPr>
          <w:rFonts w:hint="eastAsia" w:ascii="方正小标宋简体" w:hAnsi="宋体" w:eastAsia="方正小标宋简体"/>
          <w:sz w:val="44"/>
          <w:szCs w:val="44"/>
          <w:lang w:eastAsia="zh-CN"/>
        </w:rPr>
        <w:t>丽水市</w:t>
      </w:r>
      <w:r>
        <w:rPr>
          <w:rFonts w:hint="eastAsia" w:ascii="方正小标宋简体" w:hAnsi="宋体" w:eastAsia="方正小标宋简体"/>
          <w:sz w:val="44"/>
          <w:szCs w:val="44"/>
          <w:lang w:val="en-US" w:eastAsia="zh-CN"/>
        </w:rPr>
        <w:t>社科联</w:t>
      </w:r>
      <w:r>
        <w:rPr>
          <w:rFonts w:hint="eastAsia" w:ascii="方正小标宋简体" w:eastAsia="方正小标宋简体"/>
          <w:sz w:val="44"/>
          <w:szCs w:val="44"/>
        </w:rPr>
        <w:t>“</w:t>
      </w:r>
      <w:r>
        <w:rPr>
          <w:rFonts w:hint="eastAsia" w:ascii="方正小标宋简体" w:eastAsia="方正小标宋简体"/>
          <w:sz w:val="44"/>
          <w:szCs w:val="44"/>
          <w:lang w:val="en-US" w:eastAsia="zh-CN"/>
        </w:rPr>
        <w:t>大花园</w:t>
      </w:r>
      <w:r>
        <w:rPr>
          <w:rFonts w:hint="eastAsia" w:ascii="方正小标宋简体" w:eastAsia="方正小标宋简体"/>
          <w:sz w:val="44"/>
          <w:szCs w:val="44"/>
        </w:rPr>
        <w:t>研究”</w:t>
      </w:r>
      <w:r>
        <w:rPr>
          <w:rFonts w:hint="eastAsia" w:ascii="方正小标宋简体" w:hAnsi="宋体" w:eastAsia="方正小标宋简体"/>
          <w:sz w:val="44"/>
          <w:szCs w:val="44"/>
        </w:rPr>
        <w:t>专项课题</w:t>
      </w:r>
    </w:p>
    <w:p>
      <w:pPr>
        <w:keepNext w:val="0"/>
        <w:keepLines w:val="0"/>
        <w:pageBreakBefore w:val="0"/>
        <w:widowControl w:val="0"/>
        <w:kinsoku/>
        <w:wordWrap/>
        <w:overflowPunct/>
        <w:topLinePunct w:val="0"/>
        <w:autoSpaceDE/>
        <w:autoSpaceDN/>
        <w:bidi w:val="0"/>
        <w:adjustRightInd/>
        <w:snapToGrid/>
        <w:spacing w:after="313" w:afterLines="100" w:line="580" w:lineRule="exact"/>
        <w:jc w:val="center"/>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rPr>
        <w:t>申报汇总表</w:t>
      </w:r>
    </w:p>
    <w:tbl>
      <w:tblPr>
        <w:tblStyle w:val="2"/>
        <w:tblW w:w="10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2287"/>
        <w:gridCol w:w="1148"/>
        <w:gridCol w:w="1051"/>
        <w:gridCol w:w="1051"/>
        <w:gridCol w:w="1605"/>
        <w:gridCol w:w="1170"/>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宋体" w:eastAsia="仿宋_GB2312"/>
                <w:b/>
                <w:sz w:val="28"/>
                <w:szCs w:val="28"/>
              </w:rPr>
            </w:pPr>
            <w:r>
              <w:rPr>
                <w:rFonts w:hint="eastAsia" w:ascii="仿宋_GB2312" w:hAnsi="宋体" w:eastAsia="仿宋_GB2312"/>
                <w:b/>
                <w:sz w:val="28"/>
                <w:szCs w:val="28"/>
              </w:rPr>
              <w:t>序号</w:t>
            </w:r>
          </w:p>
        </w:tc>
        <w:tc>
          <w:tcPr>
            <w:tcW w:w="2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宋体" w:eastAsia="仿宋_GB2312"/>
                <w:b/>
                <w:sz w:val="28"/>
                <w:szCs w:val="28"/>
              </w:rPr>
            </w:pPr>
            <w:r>
              <w:rPr>
                <w:rFonts w:hint="eastAsia" w:ascii="仿宋_GB2312" w:hAnsi="宋体" w:eastAsia="仿宋_GB2312"/>
                <w:b/>
                <w:sz w:val="28"/>
                <w:szCs w:val="28"/>
              </w:rPr>
              <w:t>课题名称</w:t>
            </w:r>
          </w:p>
        </w:tc>
        <w:tc>
          <w:tcPr>
            <w:tcW w:w="11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宋体" w:eastAsia="仿宋_GB2312"/>
                <w:b/>
                <w:sz w:val="28"/>
                <w:szCs w:val="28"/>
              </w:rPr>
            </w:pPr>
            <w:r>
              <w:rPr>
                <w:rFonts w:hint="eastAsia" w:ascii="仿宋_GB2312" w:hAnsi="宋体" w:eastAsia="仿宋_GB2312"/>
                <w:b/>
                <w:sz w:val="28"/>
                <w:szCs w:val="28"/>
              </w:rPr>
              <w:t>课题</w:t>
            </w:r>
          </w:p>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宋体" w:eastAsia="仿宋_GB2312"/>
                <w:b/>
                <w:sz w:val="28"/>
                <w:szCs w:val="28"/>
              </w:rPr>
            </w:pPr>
            <w:r>
              <w:rPr>
                <w:rFonts w:hint="eastAsia" w:ascii="仿宋_GB2312" w:hAnsi="宋体" w:eastAsia="仿宋_GB2312"/>
                <w:b/>
                <w:sz w:val="28"/>
                <w:szCs w:val="28"/>
              </w:rPr>
              <w:t>负责人</w:t>
            </w: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宋体" w:eastAsia="仿宋_GB2312"/>
                <w:b/>
                <w:sz w:val="28"/>
                <w:szCs w:val="28"/>
                <w:lang w:eastAsia="zh-CN"/>
              </w:rPr>
            </w:pPr>
            <w:r>
              <w:rPr>
                <w:rFonts w:hint="eastAsia" w:ascii="仿宋_GB2312" w:hAnsi="宋体" w:eastAsia="仿宋_GB2312"/>
                <w:b/>
                <w:sz w:val="28"/>
                <w:szCs w:val="28"/>
                <w:lang w:eastAsia="zh-CN"/>
              </w:rPr>
              <w:t>参与成员</w:t>
            </w: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宋体" w:eastAsia="仿宋_GB2312"/>
                <w:b/>
                <w:sz w:val="28"/>
                <w:szCs w:val="28"/>
              </w:rPr>
            </w:pPr>
            <w:r>
              <w:rPr>
                <w:rFonts w:hint="eastAsia" w:ascii="仿宋_GB2312" w:hAnsi="宋体" w:eastAsia="仿宋_GB2312"/>
                <w:b/>
                <w:sz w:val="28"/>
                <w:szCs w:val="28"/>
              </w:rPr>
              <w:t>专业职称</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宋体" w:eastAsia="仿宋_GB2312"/>
                <w:b/>
                <w:sz w:val="28"/>
                <w:szCs w:val="28"/>
              </w:rPr>
            </w:pPr>
            <w:r>
              <w:rPr>
                <w:rFonts w:hint="eastAsia" w:ascii="仿宋_GB2312" w:hAnsi="宋体" w:eastAsia="仿宋_GB2312"/>
                <w:b/>
                <w:sz w:val="28"/>
                <w:szCs w:val="28"/>
              </w:rPr>
              <w:t>工作单位</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ascii="仿宋_GB2312" w:hAnsi="宋体" w:eastAsia="仿宋_GB2312"/>
                <w:b/>
                <w:sz w:val="28"/>
                <w:szCs w:val="28"/>
              </w:rPr>
            </w:pPr>
            <w:r>
              <w:rPr>
                <w:rFonts w:hint="eastAsia" w:ascii="仿宋_GB2312" w:hAnsi="宋体" w:eastAsia="仿宋_GB2312"/>
                <w:b/>
                <w:sz w:val="28"/>
                <w:szCs w:val="28"/>
              </w:rPr>
              <w:t>预期成果形式</w:t>
            </w: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宋体" w:eastAsia="仿宋_GB2312"/>
                <w:b/>
                <w:sz w:val="28"/>
                <w:szCs w:val="28"/>
              </w:rPr>
            </w:pPr>
            <w:r>
              <w:rPr>
                <w:rFonts w:hint="eastAsia" w:ascii="仿宋_GB2312" w:hAnsi="宋体" w:eastAsia="仿宋_GB2312"/>
                <w:b/>
                <w:sz w:val="28"/>
                <w:szCs w:val="28"/>
              </w:rPr>
              <w:t>预计完成时间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宋体" w:eastAsia="仿宋_GB2312"/>
                <w:sz w:val="20"/>
                <w:szCs w:val="20"/>
              </w:rPr>
            </w:pPr>
          </w:p>
        </w:tc>
        <w:tc>
          <w:tcPr>
            <w:tcW w:w="2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宋体"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宋体" w:eastAsia="仿宋_GB2312"/>
                <w:sz w:val="20"/>
                <w:szCs w:val="20"/>
              </w:rPr>
            </w:pPr>
          </w:p>
        </w:tc>
        <w:tc>
          <w:tcPr>
            <w:tcW w:w="2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宋体"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宋体" w:eastAsia="仿宋_GB2312"/>
                <w:sz w:val="20"/>
                <w:szCs w:val="20"/>
              </w:rPr>
            </w:pPr>
          </w:p>
        </w:tc>
        <w:tc>
          <w:tcPr>
            <w:tcW w:w="2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宋体"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宋体" w:eastAsia="仿宋_GB2312"/>
                <w:sz w:val="20"/>
                <w:szCs w:val="20"/>
              </w:rPr>
            </w:pPr>
          </w:p>
        </w:tc>
        <w:tc>
          <w:tcPr>
            <w:tcW w:w="2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宋体"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宋体" w:eastAsia="仿宋_GB2312"/>
                <w:sz w:val="20"/>
                <w:szCs w:val="20"/>
              </w:rPr>
            </w:pPr>
          </w:p>
        </w:tc>
        <w:tc>
          <w:tcPr>
            <w:tcW w:w="2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宋体"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宋体" w:eastAsia="仿宋_GB2312"/>
                <w:sz w:val="20"/>
                <w:szCs w:val="20"/>
              </w:rPr>
            </w:pPr>
          </w:p>
        </w:tc>
        <w:tc>
          <w:tcPr>
            <w:tcW w:w="2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宋体" w:eastAsia="仿宋_GB2312"/>
                <w:sz w:val="20"/>
                <w:szCs w:val="20"/>
              </w:rPr>
            </w:pPr>
          </w:p>
        </w:tc>
        <w:tc>
          <w:tcPr>
            <w:tcW w:w="2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宋体" w:eastAsia="仿宋_GB2312"/>
                <w:sz w:val="20"/>
                <w:szCs w:val="20"/>
              </w:rPr>
            </w:pPr>
          </w:p>
        </w:tc>
        <w:tc>
          <w:tcPr>
            <w:tcW w:w="2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宋体" w:eastAsia="仿宋_GB2312"/>
                <w:szCs w:val="21"/>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宋体"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宋体"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宋体" w:eastAsia="仿宋_GB2312"/>
                <w:szCs w:val="21"/>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宋体" w:eastAsia="仿宋_GB2312"/>
                <w:szCs w:val="21"/>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宋体" w:eastAsia="仿宋_GB2312"/>
                <w:szCs w:val="21"/>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宋体" w:eastAsia="仿宋_GB2312"/>
                <w:sz w:val="20"/>
                <w:szCs w:val="20"/>
              </w:rPr>
            </w:pPr>
          </w:p>
        </w:tc>
        <w:tc>
          <w:tcPr>
            <w:tcW w:w="2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宋体" w:eastAsia="仿宋_GB2312"/>
                <w:sz w:val="20"/>
                <w:szCs w:val="20"/>
              </w:rPr>
            </w:pPr>
          </w:p>
        </w:tc>
        <w:tc>
          <w:tcPr>
            <w:tcW w:w="2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 w:val="20"/>
                <w:szCs w:val="20"/>
              </w:rPr>
            </w:pPr>
          </w:p>
        </w:tc>
        <w:tc>
          <w:tcPr>
            <w:tcW w:w="2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宋体" w:eastAsia="仿宋_GB2312"/>
                <w:sz w:val="20"/>
                <w:szCs w:val="20"/>
              </w:rPr>
            </w:pPr>
          </w:p>
        </w:tc>
        <w:tc>
          <w:tcPr>
            <w:tcW w:w="2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Calibri"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 w:val="20"/>
                <w:szCs w:val="20"/>
              </w:rPr>
            </w:pPr>
          </w:p>
        </w:tc>
        <w:tc>
          <w:tcPr>
            <w:tcW w:w="2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宋体" w:eastAsia="仿宋_GB2312"/>
                <w:szCs w:val="21"/>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宋体"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宋体" w:eastAsia="仿宋_GB2312"/>
                <w:sz w:val="20"/>
                <w:szCs w:val="20"/>
              </w:rPr>
            </w:pPr>
          </w:p>
        </w:tc>
        <w:tc>
          <w:tcPr>
            <w:tcW w:w="2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宋体" w:eastAsia="仿宋_GB2312"/>
                <w:szCs w:val="21"/>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center"/>
              <w:rPr>
                <w:rFonts w:ascii="仿宋_GB2312" w:hAnsi="宋体"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00" w:lineRule="exact"/>
              <w:jc w:val="center"/>
              <w:rPr>
                <w:rFonts w:ascii="仿宋_GB2312" w:hAnsi="Calibri" w:eastAsia="仿宋_GB2312"/>
                <w:szCs w:val="21"/>
              </w:rPr>
            </w:pPr>
          </w:p>
        </w:tc>
      </w:tr>
    </w:tbl>
    <w:p>
      <w:pPr>
        <w:rPr>
          <w:rFonts w:hint="eastAsia" w:ascii="Calibri" w:hAnsi="Calibri"/>
        </w:rPr>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B31FF3"/>
    <w:rsid w:val="04B8467F"/>
    <w:rsid w:val="09FF7F7B"/>
    <w:rsid w:val="0C7B02EA"/>
    <w:rsid w:val="0D625D59"/>
    <w:rsid w:val="10CD30DE"/>
    <w:rsid w:val="18C82C43"/>
    <w:rsid w:val="1BB64D18"/>
    <w:rsid w:val="1D1A7DA5"/>
    <w:rsid w:val="1DFC66DD"/>
    <w:rsid w:val="1FD70E9E"/>
    <w:rsid w:val="22B31FF3"/>
    <w:rsid w:val="2596422C"/>
    <w:rsid w:val="25EB3977"/>
    <w:rsid w:val="2B32787F"/>
    <w:rsid w:val="2DDE2CF3"/>
    <w:rsid w:val="2FCA43AB"/>
    <w:rsid w:val="300E190C"/>
    <w:rsid w:val="31132938"/>
    <w:rsid w:val="31C756D3"/>
    <w:rsid w:val="35B97E0C"/>
    <w:rsid w:val="36EE77CC"/>
    <w:rsid w:val="371C32B0"/>
    <w:rsid w:val="377834F5"/>
    <w:rsid w:val="396627FA"/>
    <w:rsid w:val="3DFE0E07"/>
    <w:rsid w:val="3E8135D7"/>
    <w:rsid w:val="416D57EC"/>
    <w:rsid w:val="44971FF9"/>
    <w:rsid w:val="47545C20"/>
    <w:rsid w:val="4E031912"/>
    <w:rsid w:val="535B1AD6"/>
    <w:rsid w:val="55164D64"/>
    <w:rsid w:val="56051FA0"/>
    <w:rsid w:val="57B0552D"/>
    <w:rsid w:val="5A9304C2"/>
    <w:rsid w:val="5CDD1840"/>
    <w:rsid w:val="5F5757E5"/>
    <w:rsid w:val="62FB09B2"/>
    <w:rsid w:val="64955FAA"/>
    <w:rsid w:val="74081181"/>
    <w:rsid w:val="741434DB"/>
    <w:rsid w:val="7AAD767B"/>
    <w:rsid w:val="7E0B0AB2"/>
    <w:rsid w:val="7E770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76</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2022-03-29T06:43:00Z</dcterms:created>
  <dc:creator>Jay</dc:creator>
  <cp:lastModifiedBy>Jay</cp:lastModifiedBy>
  <cp:lastPrinted>2022-03-29T07:44:00Z</cp:lastPrinted>
  <dcterms:modified xsi:type="dcterms:W3CDTF">2022-03-30T05:56:46Z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6F091A9CDBDB472082C0FC281C46EC41</vt:lpwstr>
  </property>
</Properties>
</file>