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E06" w:rsidRPr="005204B6" w:rsidRDefault="00F36E06" w:rsidP="00F36E06">
      <w:pPr>
        <w:widowControl/>
        <w:adjustRightInd w:val="0"/>
        <w:snapToGrid w:val="0"/>
        <w:spacing w:line="360" w:lineRule="auto"/>
        <w:jc w:val="center"/>
        <w:rPr>
          <w:rFonts w:ascii="宋体" w:hAnsi="宋体"/>
          <w:color w:val="C00000"/>
          <w:w w:val="80"/>
          <w:sz w:val="48"/>
          <w:szCs w:val="48"/>
        </w:rPr>
      </w:pPr>
    </w:p>
    <w:p w:rsidR="00F36E06" w:rsidRPr="005204B6" w:rsidRDefault="00F36E06" w:rsidP="00F36E06">
      <w:pPr>
        <w:widowControl/>
        <w:adjustRightInd w:val="0"/>
        <w:snapToGrid w:val="0"/>
        <w:spacing w:line="360" w:lineRule="auto"/>
        <w:jc w:val="center"/>
        <w:rPr>
          <w:rFonts w:ascii="宋体" w:hAnsi="宋体"/>
          <w:color w:val="C00000"/>
          <w:w w:val="80"/>
          <w:sz w:val="48"/>
          <w:szCs w:val="48"/>
        </w:rPr>
      </w:pPr>
    </w:p>
    <w:p w:rsidR="00F36E06" w:rsidRPr="005204B6" w:rsidRDefault="00F36E06" w:rsidP="00F36E06">
      <w:pPr>
        <w:widowControl/>
        <w:adjustRightInd w:val="0"/>
        <w:snapToGrid w:val="0"/>
        <w:spacing w:line="360" w:lineRule="auto"/>
        <w:jc w:val="center"/>
        <w:rPr>
          <w:rFonts w:ascii="宋体" w:hAnsi="宋体"/>
          <w:color w:val="C00000"/>
          <w:w w:val="80"/>
          <w:sz w:val="48"/>
          <w:szCs w:val="48"/>
        </w:rPr>
      </w:pPr>
    </w:p>
    <w:p w:rsidR="00F36E06" w:rsidRPr="00763BFD" w:rsidRDefault="00F36E06" w:rsidP="00AD21F6">
      <w:pPr>
        <w:widowControl/>
        <w:adjustRightInd w:val="0"/>
        <w:snapToGrid w:val="0"/>
        <w:spacing w:line="300" w:lineRule="auto"/>
        <w:jc w:val="center"/>
        <w:rPr>
          <w:rFonts w:ascii="宋体" w:hAnsi="宋体"/>
          <w:color w:val="C00000"/>
          <w:w w:val="80"/>
          <w:sz w:val="52"/>
          <w:szCs w:val="52"/>
        </w:rPr>
      </w:pPr>
    </w:p>
    <w:p w:rsidR="001702DF" w:rsidRPr="000B02DF" w:rsidRDefault="000B02DF" w:rsidP="000B02DF">
      <w:pPr>
        <w:jc w:val="center"/>
        <w:rPr>
          <w:szCs w:val="32"/>
        </w:rPr>
      </w:pPr>
      <w:r w:rsidRPr="000B02DF">
        <w:rPr>
          <w:rFonts w:hint="eastAsia"/>
          <w:szCs w:val="32"/>
        </w:rPr>
        <w:t>浙</w:t>
      </w:r>
      <w:r w:rsidRPr="000B02DF">
        <w:rPr>
          <w:szCs w:val="32"/>
        </w:rPr>
        <w:t>社科联</w:t>
      </w:r>
      <w:r w:rsidR="001E1F54">
        <w:rPr>
          <w:rFonts w:hint="eastAsia"/>
          <w:szCs w:val="32"/>
        </w:rPr>
        <w:t>发</w:t>
      </w:r>
      <w:bookmarkStart w:id="0" w:name="_GoBack"/>
      <w:bookmarkEnd w:id="0"/>
      <w:r w:rsidR="002C18AD" w:rsidRPr="00EB7AC0">
        <w:rPr>
          <w:rFonts w:ascii="仿宋_GB2312" w:eastAsia="仿宋_GB2312" w:hint="eastAsia"/>
          <w:szCs w:val="32"/>
        </w:rPr>
        <w:t>〔20</w:t>
      </w:r>
      <w:r w:rsidR="002C18AD" w:rsidRPr="00EB7AC0">
        <w:rPr>
          <w:rFonts w:ascii="仿宋_GB2312" w:eastAsia="仿宋_GB2312"/>
          <w:szCs w:val="32"/>
        </w:rPr>
        <w:t>2</w:t>
      </w:r>
      <w:r w:rsidR="002C18AD">
        <w:rPr>
          <w:rFonts w:ascii="仿宋_GB2312" w:eastAsia="仿宋_GB2312" w:hint="eastAsia"/>
          <w:szCs w:val="32"/>
        </w:rPr>
        <w:t>2</w:t>
      </w:r>
      <w:r w:rsidR="002C18AD" w:rsidRPr="00EB7AC0">
        <w:rPr>
          <w:rFonts w:ascii="仿宋_GB2312" w:eastAsia="仿宋_GB2312" w:hint="eastAsia"/>
          <w:szCs w:val="32"/>
        </w:rPr>
        <w:t>〕</w:t>
      </w:r>
      <w:r w:rsidR="00E61524">
        <w:rPr>
          <w:rFonts w:ascii="仿宋" w:hAnsi="仿宋" w:hint="eastAsia"/>
          <w:szCs w:val="32"/>
        </w:rPr>
        <w:t>22</w:t>
      </w:r>
      <w:r w:rsidR="001702DF" w:rsidRPr="000B02DF">
        <w:rPr>
          <w:rFonts w:hint="eastAsia"/>
          <w:szCs w:val="32"/>
        </w:rPr>
        <w:t>号</w:t>
      </w:r>
    </w:p>
    <w:p w:rsidR="002C18AD" w:rsidRDefault="002C18AD"/>
    <w:p w:rsidR="002C18AD" w:rsidRDefault="002C18AD"/>
    <w:p w:rsidR="00E61524" w:rsidRDefault="00E61524" w:rsidP="00C50D7F">
      <w:pPr>
        <w:widowControl/>
        <w:shd w:val="clear" w:color="auto" w:fill="FFFFFF"/>
        <w:spacing w:line="720" w:lineRule="exact"/>
        <w:jc w:val="center"/>
        <w:textAlignment w:val="baseline"/>
        <w:rPr>
          <w:rFonts w:ascii="方正小标宋简体" w:eastAsia="方正小标宋简体" w:hAnsi="黑体" w:cs="黑体"/>
          <w:snapToGrid w:val="0"/>
          <w:color w:val="333333"/>
          <w:kern w:val="0"/>
          <w:sz w:val="44"/>
          <w:szCs w:val="44"/>
        </w:rPr>
      </w:pPr>
      <w:r w:rsidRPr="00C50D7F">
        <w:rPr>
          <w:rFonts w:ascii="方正小标宋简体" w:eastAsia="方正小标宋简体" w:hAnsi="黑体" w:cs="黑体" w:hint="eastAsia"/>
          <w:snapToGrid w:val="0"/>
          <w:color w:val="333333"/>
          <w:kern w:val="0"/>
          <w:sz w:val="44"/>
          <w:szCs w:val="44"/>
        </w:rPr>
        <w:t>关于申报202</w:t>
      </w:r>
      <w:r>
        <w:rPr>
          <w:rFonts w:ascii="方正小标宋简体" w:eastAsia="方正小标宋简体" w:hAnsi="黑体" w:cs="黑体" w:hint="eastAsia"/>
          <w:snapToGrid w:val="0"/>
          <w:color w:val="333333"/>
          <w:kern w:val="0"/>
          <w:sz w:val="44"/>
          <w:szCs w:val="44"/>
        </w:rPr>
        <w:t>3</w:t>
      </w:r>
      <w:r w:rsidRPr="00C50D7F">
        <w:rPr>
          <w:rFonts w:ascii="方正小标宋简体" w:eastAsia="方正小标宋简体" w:hAnsi="黑体" w:cs="黑体" w:hint="eastAsia"/>
          <w:snapToGrid w:val="0"/>
          <w:color w:val="333333"/>
          <w:kern w:val="0"/>
          <w:sz w:val="44"/>
          <w:szCs w:val="44"/>
        </w:rPr>
        <w:t>年度浙江省社科联</w:t>
      </w:r>
    </w:p>
    <w:p w:rsidR="00E61524" w:rsidRPr="00C50D7F" w:rsidRDefault="00E61524" w:rsidP="00C50D7F">
      <w:pPr>
        <w:widowControl/>
        <w:shd w:val="clear" w:color="auto" w:fill="FFFFFF"/>
        <w:spacing w:line="720" w:lineRule="exact"/>
        <w:jc w:val="center"/>
        <w:textAlignment w:val="baseline"/>
        <w:rPr>
          <w:rFonts w:ascii="方正小标宋简体" w:eastAsia="方正小标宋简体" w:hAnsi="黑体" w:cs="黑体"/>
          <w:snapToGrid w:val="0"/>
          <w:color w:val="333333"/>
          <w:kern w:val="0"/>
          <w:sz w:val="44"/>
          <w:szCs w:val="44"/>
        </w:rPr>
      </w:pPr>
      <w:r w:rsidRPr="00C50D7F">
        <w:rPr>
          <w:rFonts w:ascii="方正小标宋简体" w:eastAsia="方正小标宋简体" w:hAnsi="黑体" w:cs="黑体" w:hint="eastAsia"/>
          <w:snapToGrid w:val="0"/>
          <w:color w:val="333333"/>
          <w:kern w:val="0"/>
          <w:sz w:val="44"/>
          <w:szCs w:val="44"/>
        </w:rPr>
        <w:t>研究课题的通知</w:t>
      </w:r>
    </w:p>
    <w:p w:rsidR="00E61524" w:rsidRDefault="00E61524" w:rsidP="00C50D7F">
      <w:pPr>
        <w:widowControl/>
        <w:shd w:val="clear" w:color="auto" w:fill="FFFFFF"/>
        <w:spacing w:line="520" w:lineRule="exact"/>
        <w:textAlignment w:val="baseline"/>
        <w:rPr>
          <w:rFonts w:ascii="仿宋_GB2312" w:eastAsia="仿宋_GB2312" w:hAnsi="仿宋" w:cs="仿宋"/>
          <w:color w:val="333333"/>
          <w:kern w:val="0"/>
          <w:szCs w:val="32"/>
        </w:rPr>
      </w:pPr>
    </w:p>
    <w:p w:rsidR="00E61524" w:rsidRPr="00C50D7F" w:rsidRDefault="00E61524" w:rsidP="00E61524">
      <w:pPr>
        <w:shd w:val="clear" w:color="auto" w:fill="FFFFFF"/>
        <w:overflowPunct w:val="0"/>
        <w:textAlignment w:val="baseline"/>
        <w:rPr>
          <w:rFonts w:ascii="仿宋_GB2312" w:eastAsia="仿宋_GB2312" w:hAnsi="仿宋" w:cs="仿宋"/>
          <w:bCs/>
          <w:color w:val="000000" w:themeColor="text1"/>
          <w:kern w:val="0"/>
          <w:szCs w:val="32"/>
        </w:rPr>
      </w:pPr>
      <w:r w:rsidRPr="00E61524">
        <w:rPr>
          <w:rFonts w:ascii="仿宋_GB2312" w:eastAsia="仿宋_GB2312" w:hAnsi="仿宋" w:cs="仿宋" w:hint="eastAsia"/>
          <w:bCs/>
          <w:color w:val="000000" w:themeColor="text1"/>
          <w:kern w:val="0"/>
          <w:szCs w:val="32"/>
        </w:rPr>
        <w:t>各省级学会、民办社科研究机构</w:t>
      </w:r>
      <w:r w:rsidRPr="00C50D7F">
        <w:rPr>
          <w:rFonts w:ascii="仿宋_GB2312" w:eastAsia="仿宋_GB2312" w:hAnsi="仿宋" w:cs="仿宋" w:hint="eastAsia"/>
          <w:bCs/>
          <w:color w:val="000000" w:themeColor="text1"/>
          <w:kern w:val="0"/>
          <w:szCs w:val="32"/>
        </w:rPr>
        <w:t>：</w:t>
      </w:r>
    </w:p>
    <w:p w:rsidR="00E61524" w:rsidRPr="00C50D7F" w:rsidRDefault="00E61524" w:rsidP="00E61524">
      <w:pPr>
        <w:shd w:val="clear" w:color="auto" w:fill="FFFFFF"/>
        <w:overflowPunct w:val="0"/>
        <w:ind w:firstLineChars="200" w:firstLine="622"/>
        <w:textAlignment w:val="baseline"/>
        <w:rPr>
          <w:rFonts w:ascii="仿宋_GB2312" w:eastAsia="仿宋_GB2312" w:hAnsi="仿宋" w:cs="仿宋"/>
          <w:color w:val="000000" w:themeColor="text1"/>
          <w:kern w:val="0"/>
          <w:szCs w:val="32"/>
        </w:rPr>
      </w:pPr>
      <w:r w:rsidRPr="00C50D7F">
        <w:rPr>
          <w:rFonts w:ascii="仿宋_GB2312" w:eastAsia="仿宋_GB2312" w:hAnsi="仿宋" w:cs="仿宋"/>
          <w:color w:val="000000" w:themeColor="text1"/>
          <w:kern w:val="0"/>
          <w:szCs w:val="32"/>
        </w:rPr>
        <w:t>为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贯彻落实习近平总书记在浙江工作期间对全省社科工作提出的“真”“情”“实”“意”四字总要求，</w:t>
      </w:r>
      <w:r w:rsidRPr="00C50D7F">
        <w:rPr>
          <w:rFonts w:ascii="仿宋_GB2312" w:eastAsia="仿宋_GB2312" w:hAnsi="仿宋" w:cs="仿宋"/>
          <w:color w:val="000000" w:themeColor="text1"/>
          <w:kern w:val="0"/>
          <w:szCs w:val="32"/>
        </w:rPr>
        <w:t>进一步提高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省社科联系统省级社会组织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研究水平，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更好</w:t>
      </w:r>
      <w:r>
        <w:rPr>
          <w:rFonts w:ascii="仿宋_GB2312" w:eastAsia="仿宋_GB2312" w:hAnsi="仿宋" w:cs="仿宋"/>
          <w:color w:val="000000" w:themeColor="text1"/>
          <w:kern w:val="0"/>
          <w:szCs w:val="32"/>
        </w:rPr>
        <w:t>地发挥课题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研究</w:t>
      </w:r>
      <w:r>
        <w:rPr>
          <w:rFonts w:ascii="仿宋_GB2312" w:eastAsia="仿宋_GB2312" w:hAnsi="仿宋" w:cs="仿宋"/>
          <w:color w:val="000000" w:themeColor="text1"/>
          <w:kern w:val="0"/>
          <w:szCs w:val="32"/>
        </w:rPr>
        <w:t>在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争创社会主义现代化先行省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、高质量发展建设共同富裕示范区中的</w:t>
      </w:r>
      <w:r>
        <w:rPr>
          <w:rFonts w:ascii="仿宋_GB2312" w:eastAsia="仿宋_GB2312" w:hAnsi="仿宋" w:cs="仿宋"/>
          <w:color w:val="000000" w:themeColor="text1"/>
          <w:kern w:val="0"/>
          <w:szCs w:val="32"/>
        </w:rPr>
        <w:t>重要作用，省社科联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对2023年度</w:t>
      </w:r>
      <w:r>
        <w:rPr>
          <w:rFonts w:ascii="仿宋_GB2312" w:eastAsia="仿宋_GB2312" w:hAnsi="仿宋" w:cs="仿宋"/>
          <w:color w:val="000000" w:themeColor="text1"/>
          <w:kern w:val="0"/>
          <w:szCs w:val="32"/>
        </w:rPr>
        <w:t>研究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课题的</w:t>
      </w:r>
      <w:r>
        <w:rPr>
          <w:rFonts w:ascii="仿宋_GB2312" w:eastAsia="仿宋_GB2312" w:hAnsi="仿宋" w:cs="仿宋"/>
          <w:color w:val="000000" w:themeColor="text1"/>
          <w:kern w:val="0"/>
          <w:szCs w:val="32"/>
        </w:rPr>
        <w:t>申报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工作进行优化调整，</w:t>
      </w:r>
      <w:r>
        <w:rPr>
          <w:rFonts w:ascii="仿宋_GB2312" w:eastAsia="仿宋_GB2312" w:hAnsi="仿宋" w:cs="仿宋"/>
          <w:color w:val="000000" w:themeColor="text1"/>
          <w:kern w:val="0"/>
          <w:szCs w:val="32"/>
        </w:rPr>
        <w:t>现将</w:t>
      </w:r>
      <w:r w:rsidRPr="00C50D7F">
        <w:rPr>
          <w:rFonts w:ascii="仿宋_GB2312" w:eastAsia="仿宋_GB2312" w:hAnsi="仿宋" w:cs="仿宋"/>
          <w:color w:val="000000" w:themeColor="text1"/>
          <w:kern w:val="0"/>
          <w:szCs w:val="32"/>
        </w:rPr>
        <w:t>有关事项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通知</w:t>
      </w:r>
      <w:r w:rsidRPr="00C50D7F">
        <w:rPr>
          <w:rFonts w:ascii="仿宋_GB2312" w:eastAsia="仿宋_GB2312" w:hAnsi="仿宋" w:cs="仿宋"/>
          <w:color w:val="000000" w:themeColor="text1"/>
          <w:kern w:val="0"/>
          <w:szCs w:val="32"/>
        </w:rPr>
        <w:t>如下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。</w:t>
      </w:r>
    </w:p>
    <w:p w:rsidR="00E61524" w:rsidRPr="00C50D7F" w:rsidRDefault="00E61524" w:rsidP="00E61524">
      <w:pPr>
        <w:shd w:val="clear" w:color="auto" w:fill="FFFFFF"/>
        <w:overflowPunct w:val="0"/>
        <w:ind w:firstLineChars="200" w:firstLine="622"/>
        <w:textAlignment w:val="baseline"/>
        <w:rPr>
          <w:rFonts w:ascii="黑体" w:eastAsia="黑体" w:hAnsi="黑体" w:cs="仿宋"/>
          <w:color w:val="000000" w:themeColor="text1"/>
          <w:kern w:val="0"/>
          <w:szCs w:val="32"/>
        </w:rPr>
      </w:pPr>
      <w:r w:rsidRPr="00C50D7F">
        <w:rPr>
          <w:rFonts w:ascii="黑体" w:eastAsia="黑体" w:hAnsi="黑体" w:cs="仿宋" w:hint="eastAsia"/>
          <w:color w:val="000000" w:themeColor="text1"/>
          <w:kern w:val="0"/>
          <w:szCs w:val="32"/>
        </w:rPr>
        <w:t>一、</w:t>
      </w:r>
      <w:r>
        <w:rPr>
          <w:rFonts w:ascii="黑体" w:eastAsia="黑体" w:hAnsi="黑体" w:cs="仿宋"/>
          <w:color w:val="000000" w:themeColor="text1"/>
          <w:kern w:val="0"/>
          <w:szCs w:val="32"/>
        </w:rPr>
        <w:t>选题方向</w:t>
      </w:r>
    </w:p>
    <w:p w:rsidR="00E61524" w:rsidRDefault="00E61524" w:rsidP="00E61524">
      <w:pPr>
        <w:shd w:val="clear" w:color="auto" w:fill="FFFFFF"/>
        <w:overflowPunct w:val="0"/>
        <w:ind w:firstLineChars="200" w:firstLine="622"/>
        <w:textAlignment w:val="baseline"/>
        <w:rPr>
          <w:rFonts w:ascii="仿宋_GB2312" w:eastAsia="仿宋_GB2312" w:hAnsi="仿宋" w:cs="仿宋"/>
          <w:color w:val="000000" w:themeColor="text1"/>
          <w:kern w:val="0"/>
          <w:szCs w:val="32"/>
        </w:rPr>
      </w:pP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省社科联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研究课题坚持基础研究和应用研究并重。基础研究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lastRenderedPageBreak/>
        <w:t>要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着力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构建具有中国特色的哲学社会科学学科体系、学术体系、话语体系，凸显研究的公共性、基础性和原创性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；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应用研究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要聚焦我省社会经济发展中具有全局性、战略性、前瞻性的重大问题，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社会各界普遍关注的热点、重点与难点问题，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以及</w:t>
      </w:r>
      <w:r>
        <w:rPr>
          <w:rFonts w:ascii="仿宋_GB2312" w:eastAsia="仿宋_GB2312" w:hAnsi="仿宋" w:cs="仿宋"/>
          <w:color w:val="000000" w:themeColor="text1"/>
          <w:kern w:val="0"/>
          <w:szCs w:val="32"/>
        </w:rPr>
        <w:t>建设变革型社会组织中的理念、方法、机制等问题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，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开展具有深厚现实基础和实践价值的实证研究。</w:t>
      </w:r>
    </w:p>
    <w:p w:rsidR="00E61524" w:rsidRPr="00C50D7F" w:rsidRDefault="00E61524" w:rsidP="00E61524">
      <w:pPr>
        <w:shd w:val="clear" w:color="auto" w:fill="FFFFFF"/>
        <w:overflowPunct w:val="0"/>
        <w:ind w:firstLineChars="200" w:firstLine="622"/>
        <w:textAlignment w:val="baseline"/>
        <w:rPr>
          <w:rFonts w:ascii="黑体" w:eastAsia="黑体" w:hAnsi="黑体" w:cs="仿宋"/>
          <w:color w:val="000000" w:themeColor="text1"/>
          <w:kern w:val="0"/>
          <w:szCs w:val="32"/>
        </w:rPr>
      </w:pPr>
      <w:r w:rsidRPr="00C50D7F">
        <w:rPr>
          <w:rFonts w:ascii="黑体" w:eastAsia="黑体" w:hAnsi="黑体" w:cs="仿宋"/>
          <w:color w:val="000000" w:themeColor="text1"/>
          <w:kern w:val="0"/>
          <w:szCs w:val="32"/>
        </w:rPr>
        <w:t>二</w:t>
      </w:r>
      <w:r w:rsidRPr="00C50D7F">
        <w:rPr>
          <w:rFonts w:ascii="黑体" w:eastAsia="黑体" w:hAnsi="黑体" w:cs="仿宋" w:hint="eastAsia"/>
          <w:color w:val="000000" w:themeColor="text1"/>
          <w:kern w:val="0"/>
          <w:szCs w:val="32"/>
        </w:rPr>
        <w:t>、</w:t>
      </w:r>
      <w:r w:rsidRPr="00C50D7F">
        <w:rPr>
          <w:rFonts w:ascii="黑体" w:eastAsia="黑体" w:hAnsi="黑体" w:cs="仿宋"/>
          <w:color w:val="000000" w:themeColor="text1"/>
          <w:kern w:val="0"/>
          <w:szCs w:val="32"/>
        </w:rPr>
        <w:t>申报要求</w:t>
      </w:r>
    </w:p>
    <w:p w:rsidR="00E61524" w:rsidRDefault="00E61524" w:rsidP="00E61524">
      <w:pPr>
        <w:shd w:val="clear" w:color="auto" w:fill="FFFFFF"/>
        <w:overflowPunct w:val="0"/>
        <w:ind w:firstLineChars="200" w:firstLine="624"/>
        <w:textAlignment w:val="baseline"/>
        <w:rPr>
          <w:rFonts w:ascii="仿宋_GB2312" w:eastAsia="仿宋_GB2312" w:hAnsi="仿宋" w:cs="仿宋"/>
          <w:color w:val="000000" w:themeColor="text1"/>
          <w:kern w:val="0"/>
          <w:szCs w:val="32"/>
        </w:rPr>
      </w:pPr>
      <w:r w:rsidRPr="00C50D7F">
        <w:rPr>
          <w:rFonts w:ascii="仿宋_GB2312" w:eastAsia="仿宋_GB2312" w:hAnsi="仿宋" w:cs="仿宋"/>
          <w:b/>
          <w:color w:val="000000" w:themeColor="text1"/>
          <w:kern w:val="0"/>
          <w:szCs w:val="32"/>
        </w:rPr>
        <w:t>1.</w:t>
      </w:r>
      <w:r w:rsidRPr="00C50D7F">
        <w:rPr>
          <w:rFonts w:ascii="仿宋_GB2312" w:eastAsia="仿宋_GB2312" w:hAnsi="仿宋" w:cs="仿宋" w:hint="eastAsia"/>
          <w:b/>
          <w:color w:val="000000" w:themeColor="text1"/>
          <w:kern w:val="0"/>
          <w:szCs w:val="32"/>
        </w:rPr>
        <w:t>申报</w:t>
      </w:r>
      <w:r w:rsidRPr="00C50D7F">
        <w:rPr>
          <w:rFonts w:ascii="仿宋_GB2312" w:eastAsia="仿宋_GB2312" w:hAnsi="仿宋" w:cs="仿宋"/>
          <w:b/>
          <w:color w:val="000000" w:themeColor="text1"/>
          <w:kern w:val="0"/>
          <w:szCs w:val="32"/>
        </w:rPr>
        <w:t>渠道。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省社科联研究课题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分为年度课题和</w:t>
      </w:r>
      <w:r w:rsidRPr="006213C5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学术年会专项课题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。年度课题由省</w:t>
      </w:r>
      <w:r>
        <w:rPr>
          <w:rFonts w:ascii="仿宋_GB2312" w:eastAsia="仿宋_GB2312" w:hAnsi="仿宋" w:cs="仿宋"/>
          <w:color w:val="000000" w:themeColor="text1"/>
          <w:kern w:val="0"/>
          <w:szCs w:val="32"/>
        </w:rPr>
        <w:t>社科联业务主管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社团</w:t>
      </w:r>
      <w:r>
        <w:rPr>
          <w:rFonts w:ascii="仿宋_GB2312" w:eastAsia="仿宋_GB2312" w:hAnsi="仿宋" w:cs="仿宋"/>
          <w:color w:val="000000" w:themeColor="text1"/>
          <w:kern w:val="0"/>
          <w:szCs w:val="32"/>
        </w:rPr>
        <w:t>、民办社科研究机构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和</w:t>
      </w:r>
      <w:r>
        <w:rPr>
          <w:rFonts w:hint="eastAsia"/>
        </w:rPr>
        <w:t>团体会员</w:t>
      </w:r>
      <w:r>
        <w:t>社团</w:t>
      </w:r>
      <w:r w:rsidRPr="00190F7E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推荐申报，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课题申报人可根据选题，通过相关社团</w:t>
      </w:r>
      <w:r>
        <w:rPr>
          <w:rFonts w:ascii="仿宋_GB2312" w:eastAsia="仿宋_GB2312" w:hAnsi="仿宋" w:cs="仿宋"/>
          <w:color w:val="000000" w:themeColor="text1"/>
          <w:kern w:val="0"/>
          <w:szCs w:val="32"/>
        </w:rPr>
        <w:t>、民办社科研究机构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提交。</w:t>
      </w:r>
      <w:r w:rsidRPr="006213C5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第六届浙江省社科界学术年会专项课题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另行组织，不在本次申报之列。</w:t>
      </w:r>
    </w:p>
    <w:p w:rsidR="00E61524" w:rsidRPr="00C50D7F" w:rsidRDefault="00E61524" w:rsidP="00E61524">
      <w:pPr>
        <w:shd w:val="clear" w:color="auto" w:fill="FFFFFF"/>
        <w:overflowPunct w:val="0"/>
        <w:ind w:firstLineChars="200" w:firstLine="624"/>
        <w:textAlignment w:val="baseline"/>
        <w:rPr>
          <w:rFonts w:ascii="仿宋_GB2312" w:eastAsia="仿宋_GB2312" w:hAnsi="仿宋" w:cs="仿宋"/>
          <w:color w:val="000000" w:themeColor="text1"/>
          <w:kern w:val="0"/>
          <w:szCs w:val="32"/>
        </w:rPr>
      </w:pPr>
      <w:r w:rsidRPr="00C50D7F">
        <w:rPr>
          <w:rFonts w:ascii="仿宋_GB2312" w:eastAsia="仿宋_GB2312" w:hAnsi="仿宋" w:cs="仿宋"/>
          <w:b/>
          <w:color w:val="000000" w:themeColor="text1"/>
          <w:kern w:val="0"/>
          <w:szCs w:val="32"/>
        </w:rPr>
        <w:t>2</w:t>
      </w:r>
      <w:r w:rsidRPr="00C50D7F">
        <w:rPr>
          <w:rFonts w:ascii="仿宋_GB2312" w:eastAsia="仿宋_GB2312" w:hAnsi="仿宋" w:cs="仿宋" w:hint="eastAsia"/>
          <w:b/>
          <w:color w:val="000000" w:themeColor="text1"/>
          <w:kern w:val="0"/>
          <w:szCs w:val="32"/>
        </w:rPr>
        <w:t>.申报</w:t>
      </w:r>
      <w:r w:rsidRPr="00C50D7F">
        <w:rPr>
          <w:rFonts w:ascii="仿宋_GB2312" w:eastAsia="仿宋_GB2312" w:hAnsi="仿宋" w:cs="仿宋"/>
          <w:b/>
          <w:color w:val="000000" w:themeColor="text1"/>
          <w:kern w:val="0"/>
          <w:szCs w:val="32"/>
        </w:rPr>
        <w:t>资格。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每位课题负责人本次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只能申报一项省社科联研究课题。凡已承担省社科联研究课题未完成者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（截止2022年</w:t>
      </w:r>
      <w:r>
        <w:rPr>
          <w:rFonts w:ascii="仿宋_GB2312" w:eastAsia="仿宋_GB2312" w:hAnsi="仿宋" w:cs="仿宋"/>
          <w:color w:val="000000" w:themeColor="text1"/>
          <w:kern w:val="0"/>
          <w:szCs w:val="32"/>
        </w:rPr>
        <w:t>6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月</w:t>
      </w:r>
      <w:r>
        <w:rPr>
          <w:rFonts w:ascii="仿宋_GB2312" w:eastAsia="仿宋_GB2312" w:hAnsi="仿宋" w:cs="仿宋"/>
          <w:color w:val="000000" w:themeColor="text1"/>
          <w:kern w:val="0"/>
          <w:szCs w:val="32"/>
        </w:rPr>
        <w:t>10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日未结题）或主持国家</w:t>
      </w:r>
      <w:r>
        <w:rPr>
          <w:rFonts w:ascii="仿宋_GB2312" w:eastAsia="仿宋_GB2312" w:hAnsi="仿宋" w:cs="仿宋"/>
          <w:color w:val="000000" w:themeColor="text1"/>
          <w:kern w:val="0"/>
          <w:szCs w:val="32"/>
        </w:rPr>
        <w:t>社科基金项目、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省</w:t>
      </w:r>
      <w:r>
        <w:rPr>
          <w:rFonts w:ascii="仿宋_GB2312" w:eastAsia="仿宋_GB2312" w:hAnsi="仿宋" w:cs="仿宋"/>
          <w:color w:val="000000" w:themeColor="text1"/>
          <w:kern w:val="0"/>
          <w:szCs w:val="32"/>
        </w:rPr>
        <w:t>社科联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各类社科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项目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被撤项、终止尚处于申报资格限制期内者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，</w:t>
      </w:r>
      <w:r w:rsidRPr="00B9010D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或有其他信誉不良记录被通报批评的，不得申报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。</w:t>
      </w:r>
      <w:r w:rsidRPr="00C50D7F">
        <w:rPr>
          <w:rFonts w:ascii="仿宋_GB2312" w:eastAsia="仿宋_GB2312" w:hAnsi="仿宋" w:cs="仿宋"/>
          <w:color w:val="000000" w:themeColor="text1"/>
          <w:kern w:val="0"/>
          <w:szCs w:val="32"/>
        </w:rPr>
        <w:t>已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获国家社科基金项目、省社科规划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课题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立项</w:t>
      </w:r>
      <w:r w:rsidRPr="00C50D7F">
        <w:rPr>
          <w:rFonts w:ascii="仿宋_GB2312" w:eastAsia="仿宋_GB2312" w:hAnsi="仿宋" w:cs="仿宋"/>
          <w:color w:val="000000" w:themeColor="text1"/>
          <w:kern w:val="0"/>
          <w:szCs w:val="32"/>
        </w:rPr>
        <w:t>的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课题</w:t>
      </w:r>
      <w:r w:rsidRPr="00C50D7F">
        <w:rPr>
          <w:rFonts w:ascii="仿宋_GB2312" w:eastAsia="仿宋_GB2312" w:hAnsi="仿宋" w:cs="仿宋"/>
          <w:color w:val="000000" w:themeColor="text1"/>
          <w:kern w:val="0"/>
          <w:szCs w:val="32"/>
        </w:rPr>
        <w:t>，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其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课题组</w:t>
      </w:r>
      <w:r w:rsidRPr="00C50D7F">
        <w:rPr>
          <w:rFonts w:ascii="仿宋_GB2312" w:eastAsia="仿宋_GB2312" w:hAnsi="仿宋" w:cs="仿宋"/>
          <w:color w:val="000000" w:themeColor="text1"/>
          <w:kern w:val="0"/>
          <w:szCs w:val="32"/>
        </w:rPr>
        <w:t>成员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不能以相同的内容重复申报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本课题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。</w:t>
      </w:r>
    </w:p>
    <w:p w:rsidR="00E61524" w:rsidRPr="00C50D7F" w:rsidRDefault="00E61524" w:rsidP="00E61524">
      <w:pPr>
        <w:shd w:val="clear" w:color="auto" w:fill="FFFFFF"/>
        <w:overflowPunct w:val="0"/>
        <w:ind w:firstLineChars="200" w:firstLine="624"/>
        <w:textAlignment w:val="baseline"/>
        <w:rPr>
          <w:rFonts w:ascii="仿宋_GB2312" w:eastAsia="仿宋_GB2312" w:hAnsi="仿宋" w:cs="仿宋"/>
          <w:color w:val="000000" w:themeColor="text1"/>
          <w:kern w:val="0"/>
          <w:szCs w:val="32"/>
        </w:rPr>
      </w:pPr>
      <w:r w:rsidRPr="00C50D7F">
        <w:rPr>
          <w:rFonts w:ascii="仿宋_GB2312" w:eastAsia="仿宋_GB2312" w:hAnsi="仿宋" w:cs="仿宋"/>
          <w:b/>
          <w:color w:val="000000" w:themeColor="text1"/>
          <w:kern w:val="0"/>
          <w:szCs w:val="32"/>
        </w:rPr>
        <w:t>3</w:t>
      </w:r>
      <w:r w:rsidRPr="00C50D7F">
        <w:rPr>
          <w:rFonts w:ascii="仿宋_GB2312" w:eastAsia="仿宋_GB2312" w:hAnsi="仿宋" w:cs="仿宋" w:hint="eastAsia"/>
          <w:b/>
          <w:color w:val="000000" w:themeColor="text1"/>
          <w:kern w:val="0"/>
          <w:szCs w:val="32"/>
        </w:rPr>
        <w:t>.</w:t>
      </w:r>
      <w:r>
        <w:rPr>
          <w:rFonts w:ascii="仿宋_GB2312" w:eastAsia="仿宋_GB2312" w:hAnsi="仿宋" w:cs="仿宋" w:hint="eastAsia"/>
          <w:b/>
          <w:color w:val="000000" w:themeColor="text1"/>
          <w:kern w:val="0"/>
          <w:szCs w:val="32"/>
        </w:rPr>
        <w:t>成果形式与课题管理</w:t>
      </w:r>
      <w:r w:rsidRPr="00C50D7F">
        <w:rPr>
          <w:rFonts w:ascii="仿宋_GB2312" w:eastAsia="仿宋_GB2312" w:hAnsi="仿宋" w:cs="仿宋"/>
          <w:b/>
          <w:color w:val="000000" w:themeColor="text1"/>
          <w:kern w:val="0"/>
          <w:szCs w:val="32"/>
        </w:rPr>
        <w:t>。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课题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成果</w:t>
      </w:r>
      <w:r w:rsidRPr="00C50D7F">
        <w:rPr>
          <w:rFonts w:ascii="仿宋_GB2312" w:eastAsia="仿宋_GB2312" w:hAnsi="仿宋" w:cs="仿宋"/>
          <w:color w:val="000000" w:themeColor="text1"/>
          <w:kern w:val="0"/>
          <w:szCs w:val="32"/>
        </w:rPr>
        <w:t>形式为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论文、著作或调研报告。</w:t>
      </w:r>
      <w:r w:rsidRPr="001C7F7B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立项课题由课题组负责人所在单位科研管理部门进行管理</w:t>
      </w:r>
      <w:r w:rsidRPr="00C50D7F">
        <w:rPr>
          <w:rFonts w:ascii="仿宋_GB2312" w:eastAsia="仿宋_GB2312" w:hAnsi="仿宋" w:cs="仿宋"/>
          <w:color w:val="000000" w:themeColor="text1"/>
          <w:kern w:val="0"/>
          <w:szCs w:val="32"/>
        </w:rPr>
        <w:t>。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课题完成时间原则上为2年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（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从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正式公布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立项之日起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算），到期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lastRenderedPageBreak/>
        <w:t>不能完成即作终止</w:t>
      </w:r>
      <w:r w:rsidRPr="00C50D7F"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处理。</w:t>
      </w:r>
    </w:p>
    <w:p w:rsidR="00E61524" w:rsidRPr="00C50D7F" w:rsidRDefault="00E61524" w:rsidP="00E61524">
      <w:pPr>
        <w:tabs>
          <w:tab w:val="left" w:pos="-540"/>
        </w:tabs>
        <w:overflowPunct w:val="0"/>
        <w:ind w:rightChars="17" w:right="53" w:firstLineChars="200" w:firstLine="624"/>
        <w:rPr>
          <w:color w:val="000000" w:themeColor="text1"/>
        </w:rPr>
      </w:pPr>
      <w:r>
        <w:rPr>
          <w:rFonts w:ascii="仿宋_GB2312" w:eastAsia="仿宋_GB2312" w:hAnsi="仿宋" w:cs="仿宋"/>
          <w:b/>
          <w:color w:val="000000" w:themeColor="text1"/>
          <w:kern w:val="0"/>
          <w:szCs w:val="32"/>
        </w:rPr>
        <w:t>4</w:t>
      </w:r>
      <w:r w:rsidRPr="00C50D7F">
        <w:rPr>
          <w:rFonts w:ascii="仿宋_GB2312" w:eastAsia="仿宋_GB2312" w:hAnsi="仿宋" w:cs="仿宋" w:hint="eastAsia"/>
          <w:b/>
          <w:color w:val="000000" w:themeColor="text1"/>
          <w:kern w:val="0"/>
          <w:szCs w:val="32"/>
        </w:rPr>
        <w:t>.申报</w:t>
      </w:r>
      <w:r>
        <w:rPr>
          <w:rFonts w:ascii="仿宋_GB2312" w:eastAsia="仿宋_GB2312" w:hAnsi="仿宋" w:cs="仿宋" w:hint="eastAsia"/>
          <w:b/>
          <w:color w:val="000000" w:themeColor="text1"/>
          <w:kern w:val="0"/>
          <w:szCs w:val="32"/>
        </w:rPr>
        <w:t>时间与申报</w:t>
      </w:r>
      <w:r w:rsidRPr="00C50D7F">
        <w:rPr>
          <w:rFonts w:ascii="仿宋_GB2312" w:eastAsia="仿宋_GB2312" w:hAnsi="仿宋" w:cs="仿宋" w:hint="eastAsia"/>
          <w:b/>
          <w:color w:val="000000" w:themeColor="text1"/>
          <w:kern w:val="0"/>
          <w:szCs w:val="32"/>
        </w:rPr>
        <w:t>方式。</w:t>
      </w:r>
      <w:r w:rsidRPr="00C50D7F">
        <w:rPr>
          <w:rStyle w:val="s1"/>
          <w:rFonts w:ascii="仿宋_GB2312" w:eastAsia="仿宋_GB2312" w:hAnsi="微软雅黑" w:hint="eastAsia"/>
          <w:color w:val="000000" w:themeColor="text1"/>
          <w:szCs w:val="32"/>
        </w:rPr>
        <w:t>课题申报时间为从即日起至</w:t>
      </w:r>
      <w:r w:rsidRPr="00C50D7F">
        <w:rPr>
          <w:rStyle w:val="s2"/>
          <w:rFonts w:ascii="仿宋_GB2312" w:eastAsia="仿宋_GB2312" w:hAnsi="Courier"/>
          <w:color w:val="000000" w:themeColor="text1"/>
          <w:szCs w:val="32"/>
        </w:rPr>
        <w:t>202</w:t>
      </w:r>
      <w:r>
        <w:rPr>
          <w:rStyle w:val="s2"/>
          <w:rFonts w:ascii="仿宋_GB2312" w:eastAsia="仿宋_GB2312" w:hAnsi="Courier" w:hint="eastAsia"/>
          <w:color w:val="000000" w:themeColor="text1"/>
          <w:szCs w:val="32"/>
        </w:rPr>
        <w:t>2</w:t>
      </w:r>
      <w:r w:rsidRPr="00C50D7F">
        <w:rPr>
          <w:rStyle w:val="s1"/>
          <w:rFonts w:ascii="仿宋_GB2312" w:eastAsia="仿宋_GB2312" w:hAnsi="微软雅黑" w:hint="eastAsia"/>
          <w:color w:val="000000" w:themeColor="text1"/>
          <w:szCs w:val="32"/>
        </w:rPr>
        <w:t>年6</w:t>
      </w:r>
      <w:r w:rsidRPr="00C50D7F">
        <w:rPr>
          <w:rFonts w:ascii="仿宋_GB2312" w:eastAsia="仿宋_GB2312" w:hAnsi="仿宋" w:cs="仿宋" w:hint="eastAsia"/>
          <w:color w:val="000000" w:themeColor="text1"/>
          <w:szCs w:val="32"/>
        </w:rPr>
        <w:t>月</w:t>
      </w:r>
      <w:r w:rsidRPr="00C50D7F">
        <w:rPr>
          <w:rFonts w:ascii="仿宋_GB2312" w:eastAsia="仿宋_GB2312" w:hAnsi="仿宋" w:cs="仿宋"/>
          <w:color w:val="000000" w:themeColor="text1"/>
          <w:szCs w:val="32"/>
        </w:rPr>
        <w:t>1</w:t>
      </w:r>
      <w:r w:rsidRPr="00C50D7F">
        <w:rPr>
          <w:rFonts w:ascii="仿宋_GB2312" w:eastAsia="仿宋_GB2312" w:hAnsi="仿宋" w:cs="仿宋" w:hint="eastAsia"/>
          <w:color w:val="000000" w:themeColor="text1"/>
          <w:szCs w:val="32"/>
        </w:rPr>
        <w:t>0日截止，逾期不再受理。</w:t>
      </w:r>
      <w:r>
        <w:rPr>
          <w:rFonts w:ascii="仿宋_GB2312" w:eastAsia="仿宋_GB2312" w:hAnsi="仿宋" w:cs="仿宋" w:hint="eastAsia"/>
          <w:color w:val="000000" w:themeColor="text1"/>
          <w:szCs w:val="32"/>
        </w:rPr>
        <w:t>申报人从</w:t>
      </w:r>
      <w:r>
        <w:rPr>
          <w:rFonts w:ascii="仿宋_GB2312" w:eastAsia="仿宋_GB2312" w:hAnsi="仿宋" w:cs="仿宋" w:hint="eastAsia"/>
          <w:color w:val="000000" w:themeColor="text1"/>
          <w:kern w:val="0"/>
          <w:szCs w:val="32"/>
        </w:rPr>
        <w:t>浙江社科网（https://www.zjskw.gov.cn/）首页中部区域右侧“社科服务”版块中的“社科课题”进入“浙江省社科科研项目管理平台”，输入账号和密码（无账号的应先通过注册）登陆系统后进入“课题申报”板块。申报人的具体操作请参阅《省社科联研究课题申报系统操作手册（申报人使用）》。各社会组织初审负责人请参阅《省社科联研究课题申报系统操作手册（初审人使用）》，按要求完成好初审工作。</w:t>
      </w:r>
    </w:p>
    <w:p w:rsidR="00E61524" w:rsidRPr="00C50D7F" w:rsidRDefault="00E61524" w:rsidP="00E61524">
      <w:pPr>
        <w:pStyle w:val="a3"/>
        <w:widowControl w:val="0"/>
        <w:shd w:val="clear" w:color="auto" w:fill="FFFFFF"/>
        <w:overflowPunct w:val="0"/>
        <w:spacing w:before="0" w:beforeAutospacing="0" w:after="0" w:afterAutospacing="0"/>
        <w:ind w:firstLineChars="199" w:firstLine="619"/>
        <w:jc w:val="both"/>
        <w:textAlignment w:val="baseline"/>
        <w:rPr>
          <w:rFonts w:ascii="仿宋_GB2312" w:eastAsia="仿宋_GB2312" w:hAnsi="仿宋" w:cs="仿宋"/>
          <w:color w:val="000000" w:themeColor="text1"/>
          <w:szCs w:val="32"/>
        </w:rPr>
      </w:pPr>
      <w:r w:rsidRPr="00C50D7F">
        <w:rPr>
          <w:rFonts w:ascii="仿宋_GB2312" w:eastAsia="仿宋_GB2312" w:hAnsi="仿宋" w:cs="仿宋" w:hint="eastAsia"/>
          <w:color w:val="000000" w:themeColor="text1"/>
          <w:szCs w:val="32"/>
        </w:rPr>
        <w:t>省</w:t>
      </w:r>
      <w:r w:rsidRPr="00C50D7F">
        <w:rPr>
          <w:rFonts w:ascii="仿宋_GB2312" w:eastAsia="仿宋_GB2312" w:hAnsi="仿宋" w:cs="仿宋"/>
          <w:color w:val="000000" w:themeColor="text1"/>
          <w:szCs w:val="32"/>
        </w:rPr>
        <w:t>社科联社团处</w:t>
      </w:r>
      <w:r w:rsidRPr="00C50D7F">
        <w:rPr>
          <w:rFonts w:ascii="仿宋_GB2312" w:eastAsia="仿宋_GB2312" w:hAnsi="仿宋" w:cs="仿宋" w:hint="eastAsia"/>
          <w:color w:val="000000" w:themeColor="text1"/>
          <w:szCs w:val="32"/>
        </w:rPr>
        <w:t>通讯地址：杭州市</w:t>
      </w:r>
      <w:r>
        <w:rPr>
          <w:rFonts w:ascii="仿宋_GB2312" w:eastAsia="仿宋_GB2312" w:hAnsi="仿宋" w:cs="仿宋" w:hint="eastAsia"/>
          <w:color w:val="000000" w:themeColor="text1"/>
          <w:szCs w:val="32"/>
        </w:rPr>
        <w:t>拱墅区</w:t>
      </w:r>
      <w:r w:rsidRPr="00C50D7F">
        <w:rPr>
          <w:rFonts w:ascii="仿宋_GB2312" w:eastAsia="仿宋_GB2312" w:hAnsi="仿宋" w:cs="仿宋" w:hint="eastAsia"/>
          <w:color w:val="000000" w:themeColor="text1"/>
          <w:szCs w:val="32"/>
        </w:rPr>
        <w:t>密渡桥路51</w:t>
      </w:r>
      <w:r w:rsidRPr="00C50D7F">
        <w:rPr>
          <w:rFonts w:ascii="仿宋_GB2312" w:eastAsia="仿宋_GB2312" w:hAnsi="仿宋" w:cs="仿宋"/>
          <w:color w:val="000000" w:themeColor="text1"/>
          <w:szCs w:val="32"/>
        </w:rPr>
        <w:t>-1</w:t>
      </w:r>
      <w:r w:rsidRPr="00C50D7F">
        <w:rPr>
          <w:rFonts w:ascii="仿宋_GB2312" w:eastAsia="仿宋_GB2312" w:hAnsi="仿宋" w:cs="仿宋" w:hint="eastAsia"/>
          <w:color w:val="000000" w:themeColor="text1"/>
          <w:szCs w:val="32"/>
        </w:rPr>
        <w:t>号省行政中心</w:t>
      </w:r>
      <w:r>
        <w:rPr>
          <w:rFonts w:ascii="仿宋_GB2312" w:eastAsia="仿宋_GB2312" w:hAnsi="仿宋" w:cs="仿宋" w:hint="eastAsia"/>
          <w:color w:val="000000" w:themeColor="text1"/>
          <w:szCs w:val="32"/>
        </w:rPr>
        <w:t>二</w:t>
      </w:r>
      <w:r w:rsidRPr="00C50D7F">
        <w:rPr>
          <w:rFonts w:ascii="仿宋_GB2312" w:eastAsia="仿宋_GB2312" w:hAnsi="仿宋" w:cs="仿宋" w:hint="eastAsia"/>
          <w:color w:val="000000" w:themeColor="text1"/>
          <w:szCs w:val="32"/>
        </w:rPr>
        <w:t>号院62</w:t>
      </w:r>
      <w:r w:rsidRPr="00C50D7F">
        <w:rPr>
          <w:rFonts w:ascii="仿宋_GB2312" w:eastAsia="仿宋_GB2312" w:hAnsi="仿宋" w:cs="仿宋"/>
          <w:color w:val="000000" w:themeColor="text1"/>
          <w:szCs w:val="32"/>
        </w:rPr>
        <w:t>2</w:t>
      </w:r>
      <w:r w:rsidRPr="00C50D7F">
        <w:rPr>
          <w:rFonts w:ascii="仿宋_GB2312" w:eastAsia="仿宋_GB2312" w:hAnsi="仿宋" w:cs="仿宋" w:hint="eastAsia"/>
          <w:color w:val="000000" w:themeColor="text1"/>
          <w:szCs w:val="32"/>
        </w:rPr>
        <w:t>室</w:t>
      </w:r>
    </w:p>
    <w:p w:rsidR="00E61524" w:rsidRPr="00C50D7F" w:rsidRDefault="00E61524" w:rsidP="00E61524">
      <w:pPr>
        <w:pStyle w:val="a3"/>
        <w:widowControl w:val="0"/>
        <w:shd w:val="clear" w:color="auto" w:fill="FFFFFF"/>
        <w:overflowPunct w:val="0"/>
        <w:spacing w:before="0" w:beforeAutospacing="0" w:after="0" w:afterAutospacing="0"/>
        <w:ind w:firstLineChars="204" w:firstLine="634"/>
        <w:jc w:val="both"/>
        <w:textAlignment w:val="baseline"/>
        <w:rPr>
          <w:rFonts w:ascii="仿宋_GB2312" w:eastAsia="仿宋_GB2312" w:hAnsi="仿宋" w:cs="仿宋"/>
          <w:color w:val="000000" w:themeColor="text1"/>
          <w:szCs w:val="32"/>
        </w:rPr>
      </w:pPr>
      <w:r w:rsidRPr="00C50D7F">
        <w:rPr>
          <w:rFonts w:ascii="仿宋_GB2312" w:eastAsia="仿宋_GB2312" w:hAnsi="仿宋" w:cs="仿宋" w:hint="eastAsia"/>
          <w:color w:val="000000" w:themeColor="text1"/>
          <w:szCs w:val="32"/>
        </w:rPr>
        <w:t>联系人及电话：</w:t>
      </w:r>
      <w:r>
        <w:rPr>
          <w:rFonts w:ascii="仿宋_GB2312" w:eastAsia="仿宋_GB2312" w:hAnsi="仿宋" w:cs="仿宋" w:hint="eastAsia"/>
          <w:color w:val="000000" w:themeColor="text1"/>
          <w:szCs w:val="32"/>
        </w:rPr>
        <w:t>况落华</w:t>
      </w:r>
      <w:r w:rsidRPr="00C50D7F">
        <w:rPr>
          <w:rFonts w:ascii="仿宋_GB2312" w:eastAsia="仿宋_GB2312" w:hAnsi="仿宋" w:cs="仿宋" w:hint="eastAsia"/>
          <w:color w:val="000000" w:themeColor="text1"/>
          <w:szCs w:val="32"/>
        </w:rPr>
        <w:t>（0571-810508</w:t>
      </w:r>
      <w:r>
        <w:rPr>
          <w:rFonts w:ascii="仿宋_GB2312" w:eastAsia="仿宋_GB2312" w:hAnsi="仿宋" w:cs="仿宋" w:hint="eastAsia"/>
          <w:color w:val="000000" w:themeColor="text1"/>
          <w:szCs w:val="32"/>
        </w:rPr>
        <w:t>73</w:t>
      </w:r>
      <w:r w:rsidRPr="00C50D7F">
        <w:rPr>
          <w:rFonts w:ascii="仿宋_GB2312" w:eastAsia="仿宋_GB2312" w:hAnsi="仿宋" w:cs="仿宋" w:hint="eastAsia"/>
          <w:color w:val="000000" w:themeColor="text1"/>
          <w:szCs w:val="32"/>
        </w:rPr>
        <w:t>）</w:t>
      </w:r>
      <w:r>
        <w:rPr>
          <w:rFonts w:ascii="仿宋_GB2312" w:eastAsia="仿宋_GB2312" w:hAnsi="仿宋" w:cs="仿宋" w:hint="eastAsia"/>
          <w:color w:val="000000" w:themeColor="text1"/>
          <w:szCs w:val="32"/>
        </w:rPr>
        <w:t>、胡荣仁</w:t>
      </w:r>
      <w:r w:rsidRPr="00C50D7F">
        <w:rPr>
          <w:rFonts w:ascii="仿宋_GB2312" w:eastAsia="仿宋_GB2312" w:hAnsi="仿宋" w:cs="仿宋"/>
          <w:color w:val="000000" w:themeColor="text1"/>
          <w:szCs w:val="32"/>
        </w:rPr>
        <w:t>（</w:t>
      </w:r>
      <w:r w:rsidRPr="00C50D7F">
        <w:rPr>
          <w:rFonts w:ascii="仿宋_GB2312" w:eastAsia="仿宋_GB2312" w:hAnsi="仿宋" w:cs="仿宋" w:hint="eastAsia"/>
          <w:color w:val="000000" w:themeColor="text1"/>
          <w:szCs w:val="32"/>
        </w:rPr>
        <w:t>0571</w:t>
      </w:r>
      <w:r w:rsidRPr="00C50D7F">
        <w:rPr>
          <w:rFonts w:ascii="仿宋_GB2312" w:eastAsia="仿宋_GB2312" w:hAnsi="仿宋" w:cs="仿宋"/>
          <w:color w:val="000000" w:themeColor="text1"/>
          <w:szCs w:val="32"/>
        </w:rPr>
        <w:t>-810508</w:t>
      </w:r>
      <w:r>
        <w:rPr>
          <w:rFonts w:ascii="仿宋_GB2312" w:eastAsia="仿宋_GB2312" w:hAnsi="仿宋" w:cs="仿宋" w:hint="eastAsia"/>
          <w:color w:val="000000" w:themeColor="text1"/>
          <w:szCs w:val="32"/>
        </w:rPr>
        <w:t>67</w:t>
      </w:r>
      <w:r w:rsidRPr="00C50D7F">
        <w:rPr>
          <w:rFonts w:ascii="仿宋_GB2312" w:eastAsia="仿宋_GB2312" w:hAnsi="仿宋" w:cs="仿宋"/>
          <w:color w:val="000000" w:themeColor="text1"/>
          <w:szCs w:val="32"/>
        </w:rPr>
        <w:t>）</w:t>
      </w:r>
    </w:p>
    <w:p w:rsidR="00E61524" w:rsidRPr="00C50D7F" w:rsidRDefault="00E61524" w:rsidP="00E61524">
      <w:pPr>
        <w:pStyle w:val="a3"/>
        <w:widowControl w:val="0"/>
        <w:shd w:val="clear" w:color="auto" w:fill="FFFFFF"/>
        <w:overflowPunct w:val="0"/>
        <w:spacing w:before="0" w:beforeAutospacing="0" w:after="0" w:afterAutospacing="0"/>
        <w:ind w:firstLineChars="204" w:firstLine="634"/>
        <w:jc w:val="both"/>
        <w:textAlignment w:val="baseline"/>
        <w:rPr>
          <w:rFonts w:ascii="仿宋_GB2312" w:eastAsia="仿宋_GB2312" w:hAnsi="仿宋" w:cs="仿宋"/>
          <w:color w:val="000000" w:themeColor="text1"/>
          <w:szCs w:val="32"/>
        </w:rPr>
      </w:pPr>
      <w:r w:rsidRPr="00C50D7F">
        <w:rPr>
          <w:rFonts w:ascii="仿宋_GB2312" w:eastAsia="仿宋_GB2312" w:hAnsi="仿宋" w:cs="仿宋" w:hint="eastAsia"/>
          <w:color w:val="000000" w:themeColor="text1"/>
          <w:szCs w:val="32"/>
        </w:rPr>
        <w:t>E-mail:zjsslxhc</w:t>
      </w:r>
      <w:r>
        <w:rPr>
          <w:rFonts w:ascii="仿宋_GB2312" w:eastAsia="仿宋_GB2312" w:hAnsi="仿宋" w:cs="仿宋" w:hint="eastAsia"/>
          <w:color w:val="000000" w:themeColor="text1"/>
          <w:szCs w:val="32"/>
        </w:rPr>
        <w:t>＠</w:t>
      </w:r>
      <w:r w:rsidRPr="00C50D7F">
        <w:rPr>
          <w:rFonts w:ascii="仿宋_GB2312" w:eastAsia="仿宋_GB2312" w:hAnsi="仿宋" w:cs="仿宋" w:hint="eastAsia"/>
          <w:color w:val="000000" w:themeColor="text1"/>
          <w:szCs w:val="32"/>
        </w:rPr>
        <w:t>vip.163.com</w:t>
      </w:r>
    </w:p>
    <w:p w:rsidR="00E61524" w:rsidRPr="00E91316" w:rsidRDefault="00E61524" w:rsidP="00E61524">
      <w:pPr>
        <w:pStyle w:val="a3"/>
        <w:widowControl w:val="0"/>
        <w:shd w:val="clear" w:color="auto" w:fill="FFFFFF"/>
        <w:overflowPunct w:val="0"/>
        <w:spacing w:before="0" w:beforeAutospacing="0" w:after="0" w:afterAutospacing="0"/>
        <w:ind w:firstLineChars="199" w:firstLine="619"/>
        <w:jc w:val="both"/>
        <w:textAlignment w:val="baseline"/>
        <w:rPr>
          <w:rFonts w:ascii="仿宋_GB2312" w:eastAsia="仿宋_GB2312" w:hAnsi="仿宋" w:cs="仿宋"/>
          <w:color w:val="000000" w:themeColor="text1"/>
          <w:szCs w:val="32"/>
        </w:rPr>
      </w:pPr>
      <w:r w:rsidRPr="00C50D7F">
        <w:rPr>
          <w:rFonts w:ascii="仿宋_GB2312" w:eastAsia="仿宋_GB2312" w:hAnsi="仿宋" w:cs="仿宋" w:hint="eastAsia"/>
          <w:color w:val="000000" w:themeColor="text1"/>
          <w:szCs w:val="32"/>
        </w:rPr>
        <w:t>申报系统技术支持：王佳林（0571-8729</w:t>
      </w:r>
      <w:r w:rsidRPr="00C50D7F">
        <w:rPr>
          <w:rFonts w:ascii="仿宋_GB2312" w:eastAsia="仿宋_GB2312" w:hAnsi="仿宋" w:cs="仿宋"/>
          <w:color w:val="000000" w:themeColor="text1"/>
          <w:szCs w:val="32"/>
        </w:rPr>
        <w:t>50</w:t>
      </w:r>
      <w:r w:rsidRPr="00C50D7F">
        <w:rPr>
          <w:rFonts w:ascii="仿宋_GB2312" w:eastAsia="仿宋_GB2312" w:hAnsi="仿宋" w:cs="仿宋" w:hint="eastAsia"/>
          <w:color w:val="000000" w:themeColor="text1"/>
          <w:szCs w:val="32"/>
        </w:rPr>
        <w:t>36)</w:t>
      </w:r>
    </w:p>
    <w:p w:rsidR="00E61524" w:rsidRPr="00B14944" w:rsidRDefault="00E61524" w:rsidP="0097398A">
      <w:pPr>
        <w:pStyle w:val="a3"/>
        <w:widowControl w:val="0"/>
        <w:shd w:val="clear" w:color="auto" w:fill="FFFFFF"/>
        <w:overflowPunct w:val="0"/>
        <w:snapToGrid w:val="0"/>
        <w:spacing w:before="0" w:beforeAutospacing="0" w:after="0" w:afterAutospacing="0"/>
        <w:ind w:firstLineChars="199" w:firstLine="619"/>
        <w:jc w:val="both"/>
        <w:textAlignment w:val="baseline"/>
        <w:rPr>
          <w:rFonts w:ascii="仿宋_GB2312" w:eastAsia="仿宋_GB2312" w:hAnsi="仿宋" w:cs="仿宋"/>
          <w:color w:val="000000" w:themeColor="text1"/>
          <w:szCs w:val="32"/>
        </w:rPr>
      </w:pPr>
    </w:p>
    <w:p w:rsidR="00E61524" w:rsidRPr="002F61E0" w:rsidRDefault="00E61524" w:rsidP="0097398A">
      <w:pPr>
        <w:pStyle w:val="a3"/>
        <w:widowControl w:val="0"/>
        <w:shd w:val="clear" w:color="auto" w:fill="FFFFFF"/>
        <w:overflowPunct w:val="0"/>
        <w:snapToGrid w:val="0"/>
        <w:spacing w:before="0" w:beforeAutospacing="0" w:after="0" w:afterAutospacing="0"/>
        <w:ind w:firstLineChars="199" w:firstLine="619"/>
        <w:jc w:val="both"/>
        <w:textAlignment w:val="baseline"/>
        <w:rPr>
          <w:rFonts w:ascii="仿宋_GB2312" w:eastAsia="仿宋_GB2312" w:hAnsi="仿宋" w:cs="仿宋"/>
          <w:color w:val="000000" w:themeColor="text1"/>
          <w:szCs w:val="32"/>
        </w:rPr>
      </w:pPr>
      <w:r w:rsidRPr="00B14944">
        <w:rPr>
          <w:rFonts w:ascii="仿宋_GB2312" w:eastAsia="仿宋_GB2312" w:hAnsi="仿宋" w:cs="仿宋" w:hint="eastAsia"/>
          <w:color w:val="000000" w:themeColor="text1"/>
          <w:szCs w:val="32"/>
        </w:rPr>
        <w:t>附件：</w:t>
      </w:r>
      <w:r w:rsidRPr="002F61E0">
        <w:rPr>
          <w:rFonts w:ascii="仿宋_GB2312" w:eastAsia="仿宋_GB2312" w:hAnsi="仿宋" w:cs="仿宋" w:hint="eastAsia"/>
          <w:color w:val="000000" w:themeColor="text1"/>
          <w:szCs w:val="32"/>
        </w:rPr>
        <w:t>2023年度浙江省社科联</w:t>
      </w:r>
      <w:r w:rsidRPr="002F61E0">
        <w:rPr>
          <w:rFonts w:ascii="仿宋_GB2312" w:eastAsia="仿宋_GB2312" w:hAnsi="仿宋" w:cs="仿宋"/>
          <w:color w:val="000000" w:themeColor="text1"/>
          <w:szCs w:val="32"/>
        </w:rPr>
        <w:t>研究</w:t>
      </w:r>
      <w:r w:rsidRPr="002F61E0">
        <w:rPr>
          <w:rFonts w:ascii="仿宋_GB2312" w:eastAsia="仿宋_GB2312" w:hAnsi="仿宋" w:cs="仿宋" w:hint="eastAsia"/>
          <w:color w:val="000000" w:themeColor="text1"/>
          <w:szCs w:val="32"/>
        </w:rPr>
        <w:t>课题活页</w:t>
      </w:r>
    </w:p>
    <w:p w:rsidR="00E61524" w:rsidRDefault="00E61524" w:rsidP="0097398A">
      <w:pPr>
        <w:pStyle w:val="a3"/>
        <w:widowControl w:val="0"/>
        <w:shd w:val="clear" w:color="auto" w:fill="FFFFFF"/>
        <w:overflowPunct w:val="0"/>
        <w:snapToGrid w:val="0"/>
        <w:spacing w:before="0" w:beforeAutospacing="0" w:after="0" w:afterAutospacing="0"/>
        <w:ind w:firstLineChars="150" w:firstLine="466"/>
        <w:jc w:val="both"/>
        <w:textAlignment w:val="baseline"/>
        <w:rPr>
          <w:rFonts w:ascii="仿宋_GB2312" w:eastAsia="仿宋_GB2312" w:hAnsi="仿宋" w:cs="仿宋"/>
          <w:color w:val="000000" w:themeColor="text1"/>
          <w:szCs w:val="32"/>
        </w:rPr>
      </w:pPr>
    </w:p>
    <w:p w:rsidR="00E61524" w:rsidRDefault="00E61524" w:rsidP="0097398A">
      <w:pPr>
        <w:pStyle w:val="a3"/>
        <w:widowControl w:val="0"/>
        <w:shd w:val="clear" w:color="auto" w:fill="FFFFFF"/>
        <w:overflowPunct w:val="0"/>
        <w:snapToGrid w:val="0"/>
        <w:spacing w:before="0" w:beforeAutospacing="0" w:after="0" w:afterAutospacing="0"/>
        <w:ind w:firstLineChars="150" w:firstLine="466"/>
        <w:jc w:val="both"/>
        <w:textAlignment w:val="baseline"/>
        <w:rPr>
          <w:rFonts w:ascii="仿宋_GB2312" w:eastAsia="仿宋_GB2312" w:hAnsi="仿宋" w:cs="仿宋"/>
          <w:color w:val="000000" w:themeColor="text1"/>
          <w:szCs w:val="32"/>
        </w:rPr>
      </w:pPr>
    </w:p>
    <w:p w:rsidR="00E61524" w:rsidRPr="00C50D7F" w:rsidRDefault="00E61524" w:rsidP="00E61524">
      <w:pPr>
        <w:pStyle w:val="a3"/>
        <w:widowControl w:val="0"/>
        <w:shd w:val="clear" w:color="auto" w:fill="FFFFFF"/>
        <w:overflowPunct w:val="0"/>
        <w:spacing w:before="0" w:beforeAutospacing="0" w:after="0" w:afterAutospacing="0"/>
        <w:ind w:firstLineChars="1277" w:firstLine="3971"/>
        <w:jc w:val="both"/>
        <w:textAlignment w:val="baseline"/>
        <w:rPr>
          <w:rFonts w:ascii="仿宋_GB2312" w:eastAsia="仿宋_GB2312" w:hAnsi="仿宋" w:cs="仿宋"/>
          <w:color w:val="000000" w:themeColor="text1"/>
          <w:szCs w:val="32"/>
        </w:rPr>
      </w:pPr>
      <w:r w:rsidRPr="00C50D7F">
        <w:rPr>
          <w:rFonts w:ascii="仿宋_GB2312" w:eastAsia="仿宋_GB2312" w:hAnsi="仿宋" w:cs="仿宋" w:hint="eastAsia"/>
          <w:color w:val="000000" w:themeColor="text1"/>
          <w:szCs w:val="32"/>
        </w:rPr>
        <w:t xml:space="preserve">  浙江省</w:t>
      </w:r>
      <w:r w:rsidRPr="00C50D7F">
        <w:rPr>
          <w:rFonts w:ascii="仿宋_GB2312" w:eastAsia="仿宋_GB2312" w:hAnsi="仿宋" w:cs="仿宋"/>
          <w:color w:val="000000" w:themeColor="text1"/>
          <w:szCs w:val="32"/>
        </w:rPr>
        <w:t>社会科学界联合会</w:t>
      </w:r>
    </w:p>
    <w:p w:rsidR="00E61524" w:rsidRPr="00C50D7F" w:rsidRDefault="00E61524" w:rsidP="0097398A">
      <w:pPr>
        <w:pStyle w:val="a3"/>
        <w:widowControl w:val="0"/>
        <w:shd w:val="clear" w:color="auto" w:fill="FFFFFF"/>
        <w:overflowPunct w:val="0"/>
        <w:spacing w:before="0" w:beforeAutospacing="0" w:after="0" w:afterAutospacing="0"/>
        <w:ind w:firstLineChars="1549" w:firstLine="4817"/>
        <w:jc w:val="both"/>
        <w:textAlignment w:val="baseline"/>
        <w:rPr>
          <w:rFonts w:ascii="仿宋_GB2312" w:eastAsia="仿宋_GB2312" w:hAnsi="仿宋" w:cs="仿宋"/>
          <w:color w:val="000000" w:themeColor="text1"/>
          <w:szCs w:val="32"/>
        </w:rPr>
      </w:pPr>
      <w:r w:rsidRPr="00C50D7F">
        <w:rPr>
          <w:rFonts w:ascii="仿宋_GB2312" w:eastAsia="仿宋_GB2312" w:hAnsi="仿宋" w:cs="仿宋"/>
          <w:color w:val="000000" w:themeColor="text1"/>
          <w:szCs w:val="32"/>
        </w:rPr>
        <w:t>202</w:t>
      </w:r>
      <w:r>
        <w:rPr>
          <w:rFonts w:ascii="仿宋_GB2312" w:eastAsia="仿宋_GB2312" w:hAnsi="仿宋" w:cs="仿宋" w:hint="eastAsia"/>
          <w:color w:val="000000" w:themeColor="text1"/>
          <w:szCs w:val="32"/>
        </w:rPr>
        <w:t>2</w:t>
      </w:r>
      <w:r w:rsidRPr="00C50D7F">
        <w:rPr>
          <w:rFonts w:ascii="仿宋_GB2312" w:eastAsia="仿宋_GB2312" w:hAnsi="仿宋" w:cs="仿宋" w:hint="eastAsia"/>
          <w:color w:val="000000" w:themeColor="text1"/>
          <w:szCs w:val="32"/>
        </w:rPr>
        <w:t>年4月</w:t>
      </w:r>
      <w:r>
        <w:rPr>
          <w:rFonts w:ascii="仿宋_GB2312" w:eastAsia="仿宋_GB2312" w:hAnsi="仿宋" w:cs="仿宋" w:hint="eastAsia"/>
          <w:color w:val="000000" w:themeColor="text1"/>
          <w:szCs w:val="32"/>
        </w:rPr>
        <w:t>19</w:t>
      </w:r>
      <w:r w:rsidRPr="00C50D7F">
        <w:rPr>
          <w:rFonts w:ascii="仿宋_GB2312" w:eastAsia="仿宋_GB2312" w:hAnsi="仿宋" w:cs="仿宋" w:hint="eastAsia"/>
          <w:color w:val="000000" w:themeColor="text1"/>
          <w:szCs w:val="32"/>
        </w:rPr>
        <w:t>日</w:t>
      </w:r>
    </w:p>
    <w:p w:rsidR="00AA136B" w:rsidRDefault="00AA136B">
      <w:pPr>
        <w:widowControl/>
        <w:jc w:val="left"/>
        <w:rPr>
          <w:rFonts w:ascii="黑体" w:eastAsia="黑体" w:hAnsi="黑体" w:cs="宋体"/>
          <w:bCs/>
          <w:kern w:val="0"/>
          <w:szCs w:val="32"/>
        </w:rPr>
      </w:pPr>
      <w:r>
        <w:rPr>
          <w:rFonts w:ascii="黑体" w:eastAsia="黑体" w:hAnsi="黑体"/>
          <w:bCs/>
          <w:szCs w:val="32"/>
        </w:rPr>
        <w:br w:type="page"/>
      </w:r>
    </w:p>
    <w:p w:rsidR="00E61524" w:rsidRPr="00E61524" w:rsidRDefault="00E61524" w:rsidP="00AF240D">
      <w:pPr>
        <w:pStyle w:val="a3"/>
        <w:widowControl w:val="0"/>
        <w:shd w:val="clear" w:color="auto" w:fill="FFFFFF"/>
        <w:overflowPunct w:val="0"/>
        <w:spacing w:before="0" w:beforeAutospacing="0" w:after="0" w:afterAutospacing="0"/>
        <w:jc w:val="both"/>
        <w:textAlignment w:val="baseline"/>
        <w:rPr>
          <w:rFonts w:ascii="黑体" w:eastAsia="黑体" w:hAnsi="黑体"/>
          <w:bCs/>
          <w:szCs w:val="32"/>
        </w:rPr>
      </w:pPr>
      <w:r w:rsidRPr="00E61524">
        <w:rPr>
          <w:rFonts w:ascii="黑体" w:eastAsia="黑体" w:hAnsi="黑体" w:hint="eastAsia"/>
          <w:bCs/>
          <w:szCs w:val="32"/>
        </w:rPr>
        <w:lastRenderedPageBreak/>
        <w:t>附件</w:t>
      </w:r>
    </w:p>
    <w:p w:rsidR="00E61524" w:rsidRPr="006E0BA5" w:rsidRDefault="00E61524" w:rsidP="006E0BA5">
      <w:pPr>
        <w:snapToGrid w:val="0"/>
        <w:jc w:val="center"/>
        <w:rPr>
          <w:rFonts w:ascii="方正小标宋简体" w:eastAsia="方正小标宋简体"/>
          <w:bCs/>
          <w:sz w:val="44"/>
          <w:szCs w:val="44"/>
        </w:rPr>
      </w:pPr>
      <w:r w:rsidRPr="00C50D7F">
        <w:rPr>
          <w:rFonts w:ascii="方正小标宋简体" w:eastAsia="方正小标宋简体" w:hint="eastAsia"/>
          <w:bCs/>
          <w:sz w:val="44"/>
          <w:szCs w:val="44"/>
        </w:rPr>
        <w:t>202</w:t>
      </w:r>
      <w:r>
        <w:rPr>
          <w:rFonts w:ascii="方正小标宋简体" w:eastAsia="方正小标宋简体" w:hint="eastAsia"/>
          <w:bCs/>
          <w:sz w:val="44"/>
          <w:szCs w:val="44"/>
        </w:rPr>
        <w:t>3</w:t>
      </w:r>
      <w:r w:rsidRPr="00C50D7F">
        <w:rPr>
          <w:rFonts w:ascii="方正小标宋简体" w:eastAsia="方正小标宋简体" w:hint="eastAsia"/>
          <w:bCs/>
          <w:sz w:val="44"/>
          <w:szCs w:val="44"/>
        </w:rPr>
        <w:t>年度</w:t>
      </w:r>
      <w:r w:rsidRPr="00C50D7F">
        <w:rPr>
          <w:rFonts w:ascii="方正小标宋简体" w:eastAsia="方正小标宋简体"/>
          <w:bCs/>
          <w:sz w:val="44"/>
          <w:szCs w:val="44"/>
        </w:rPr>
        <w:t>浙江省社科联</w:t>
      </w:r>
      <w:r w:rsidRPr="00C50D7F">
        <w:rPr>
          <w:rFonts w:ascii="方正小标宋简体" w:eastAsia="方正小标宋简体" w:hint="eastAsia"/>
          <w:bCs/>
          <w:sz w:val="44"/>
          <w:szCs w:val="44"/>
        </w:rPr>
        <w:t>研究课题活页</w:t>
      </w:r>
    </w:p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90"/>
        <w:gridCol w:w="7560"/>
      </w:tblGrid>
      <w:tr w:rsidR="00E61524" w:rsidTr="00E61524">
        <w:trPr>
          <w:trHeight w:val="20"/>
          <w:jc w:val="center"/>
        </w:trPr>
        <w:tc>
          <w:tcPr>
            <w:tcW w:w="1390" w:type="dxa"/>
            <w:vAlign w:val="center"/>
          </w:tcPr>
          <w:p w:rsidR="00E61524" w:rsidRPr="00C50D7F" w:rsidRDefault="00E61524" w:rsidP="00C50D7F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50D7F">
              <w:rPr>
                <w:rFonts w:ascii="仿宋_GB2312" w:eastAsia="仿宋_GB2312" w:hint="eastAsia"/>
                <w:bCs/>
                <w:sz w:val="28"/>
                <w:szCs w:val="28"/>
              </w:rPr>
              <w:t>课题名称</w:t>
            </w:r>
          </w:p>
        </w:tc>
        <w:tc>
          <w:tcPr>
            <w:tcW w:w="7560" w:type="dxa"/>
            <w:vAlign w:val="center"/>
          </w:tcPr>
          <w:p w:rsidR="00E61524" w:rsidRPr="00C50D7F" w:rsidRDefault="00E61524" w:rsidP="00C50D7F">
            <w:pPr>
              <w:snapToGrid w:val="0"/>
              <w:rPr>
                <w:rFonts w:ascii="仿宋_GB2312" w:eastAsia="仿宋_GB2312"/>
                <w:color w:val="FF0000"/>
                <w:sz w:val="28"/>
                <w:szCs w:val="28"/>
              </w:rPr>
            </w:pPr>
          </w:p>
        </w:tc>
      </w:tr>
      <w:tr w:rsidR="00E61524" w:rsidTr="00E61524">
        <w:trPr>
          <w:trHeight w:val="20"/>
          <w:jc w:val="center"/>
        </w:trPr>
        <w:tc>
          <w:tcPr>
            <w:tcW w:w="1390" w:type="dxa"/>
            <w:vAlign w:val="center"/>
          </w:tcPr>
          <w:p w:rsidR="00E61524" w:rsidRPr="00C50D7F" w:rsidRDefault="00E61524" w:rsidP="00C50D7F">
            <w:pPr>
              <w:snapToGrid w:val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C50D7F">
              <w:rPr>
                <w:rFonts w:ascii="仿宋_GB2312" w:eastAsia="仿宋_GB2312" w:hint="eastAsia"/>
                <w:bCs/>
                <w:sz w:val="28"/>
                <w:szCs w:val="28"/>
              </w:rPr>
              <w:t>课题类型</w:t>
            </w:r>
          </w:p>
        </w:tc>
        <w:tc>
          <w:tcPr>
            <w:tcW w:w="7560" w:type="dxa"/>
            <w:vAlign w:val="center"/>
          </w:tcPr>
          <w:p w:rsidR="00E61524" w:rsidRPr="00C50D7F" w:rsidRDefault="00E61524" w:rsidP="00C50D7F">
            <w:pPr>
              <w:snapToGrid w:val="0"/>
              <w:rPr>
                <w:rFonts w:ascii="仿宋_GB2312" w:eastAsia="仿宋_GB2312"/>
                <w:color w:val="FF0000"/>
                <w:sz w:val="28"/>
                <w:szCs w:val="28"/>
              </w:rPr>
            </w:pPr>
            <w:r w:rsidRPr="00C50D7F">
              <w:rPr>
                <w:rFonts w:ascii="仿宋_GB2312" w:eastAsia="仿宋_GB2312" w:hint="eastAsia"/>
                <w:sz w:val="28"/>
                <w:szCs w:val="28"/>
              </w:rPr>
              <w:t>□基础理论类           □应用对策类</w:t>
            </w:r>
          </w:p>
        </w:tc>
      </w:tr>
      <w:tr w:rsidR="00E61524" w:rsidTr="00E61524">
        <w:trPr>
          <w:trHeight w:val="20"/>
          <w:jc w:val="center"/>
        </w:trPr>
        <w:tc>
          <w:tcPr>
            <w:tcW w:w="1390" w:type="dxa"/>
            <w:vAlign w:val="center"/>
          </w:tcPr>
          <w:p w:rsidR="00E61524" w:rsidRPr="00C50D7F" w:rsidRDefault="00E61524" w:rsidP="00C50D7F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50D7F">
              <w:rPr>
                <w:rFonts w:ascii="仿宋_GB2312" w:eastAsia="仿宋_GB2312" w:hint="eastAsia"/>
                <w:bCs/>
                <w:sz w:val="28"/>
                <w:szCs w:val="28"/>
              </w:rPr>
              <w:t>预期成果</w:t>
            </w:r>
          </w:p>
        </w:tc>
        <w:tc>
          <w:tcPr>
            <w:tcW w:w="7560" w:type="dxa"/>
            <w:vAlign w:val="center"/>
          </w:tcPr>
          <w:p w:rsidR="00E61524" w:rsidRPr="00C50D7F" w:rsidRDefault="00E61524" w:rsidP="00372583">
            <w:pPr>
              <w:snapToGrid w:val="0"/>
              <w:ind w:left="211"/>
              <w:rPr>
                <w:rFonts w:ascii="仿宋_GB2312" w:eastAsia="仿宋_GB2312"/>
                <w:sz w:val="28"/>
                <w:szCs w:val="28"/>
              </w:rPr>
            </w:pPr>
            <w:r w:rsidRPr="00C50D7F">
              <w:rPr>
                <w:rFonts w:ascii="仿宋_GB2312" w:eastAsia="仿宋_GB2312" w:hint="eastAsia"/>
                <w:sz w:val="28"/>
                <w:szCs w:val="28"/>
              </w:rPr>
              <w:t>□论文   □调研报告    □专著    □其他</w:t>
            </w:r>
          </w:p>
        </w:tc>
      </w:tr>
      <w:tr w:rsidR="00E61524" w:rsidTr="00E61524">
        <w:trPr>
          <w:trHeight w:val="7365"/>
          <w:jc w:val="center"/>
        </w:trPr>
        <w:tc>
          <w:tcPr>
            <w:tcW w:w="8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24" w:rsidRDefault="00E61524" w:rsidP="00E61524">
            <w:pPr>
              <w:snapToGrid w:val="0"/>
              <w:ind w:firstLineChars="200" w:firstLine="464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本表参照以下提纲撰写，要求逻辑清晰，主题突出，层次分明，内容翔实，排版清晰。除“研究基础”“参考文献”外，本表与《研究课题申报表》课题设计论证中内容一致，总字数不超过</w:t>
            </w:r>
            <w:r>
              <w:rPr>
                <w:rFonts w:ascii="宋体" w:hint="eastAsia"/>
                <w:b/>
                <w:sz w:val="24"/>
              </w:rPr>
              <w:t>5000</w:t>
            </w:r>
            <w:r>
              <w:rPr>
                <w:rFonts w:ascii="宋体" w:hint="eastAsia"/>
                <w:b/>
                <w:sz w:val="24"/>
              </w:rPr>
              <w:t>字。</w:t>
            </w:r>
          </w:p>
          <w:p w:rsidR="00E61524" w:rsidRPr="00BE2864" w:rsidRDefault="00E61524" w:rsidP="00E61524">
            <w:pPr>
              <w:snapToGrid w:val="0"/>
              <w:ind w:firstLineChars="200" w:firstLine="464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1.</w:t>
            </w:r>
            <w:r>
              <w:rPr>
                <w:rFonts w:ascii="宋体" w:hint="eastAsia"/>
                <w:b/>
                <w:bCs/>
                <w:sz w:val="24"/>
              </w:rPr>
              <w:t>选题依据</w:t>
            </w:r>
            <w:r>
              <w:rPr>
                <w:rFonts w:ascii="宋体" w:hint="eastAsia"/>
                <w:sz w:val="24"/>
              </w:rPr>
              <w:t>：国内外相关研究现状述评，选题的意义；</w:t>
            </w:r>
          </w:p>
          <w:p w:rsidR="00E61524" w:rsidRDefault="00E61524" w:rsidP="00E61524">
            <w:pPr>
              <w:snapToGrid w:val="0"/>
              <w:ind w:firstLineChars="159" w:firstLine="369"/>
              <w:rPr>
                <w:rFonts w:ascii="宋体"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 xml:space="preserve"> 2.</w:t>
            </w:r>
            <w:r>
              <w:rPr>
                <w:rFonts w:ascii="宋体" w:hint="eastAsia"/>
                <w:b/>
                <w:bCs/>
                <w:sz w:val="24"/>
              </w:rPr>
              <w:t>研究内容：</w:t>
            </w:r>
            <w:r>
              <w:rPr>
                <w:rFonts w:ascii="宋体" w:hint="eastAsia"/>
                <w:sz w:val="24"/>
              </w:rPr>
              <w:t>本课题研究的基本思路、主要内容和基本步骤；</w:t>
            </w:r>
          </w:p>
          <w:p w:rsidR="00E61524" w:rsidRPr="00BE2864" w:rsidRDefault="00E61524" w:rsidP="00E61524">
            <w:pPr>
              <w:snapToGrid w:val="0"/>
              <w:ind w:firstLineChars="200" w:firstLine="464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3.</w:t>
            </w:r>
            <w:r>
              <w:rPr>
                <w:rFonts w:ascii="宋体" w:hint="eastAsia"/>
                <w:b/>
                <w:bCs/>
                <w:sz w:val="24"/>
              </w:rPr>
              <w:t>学术价值：</w:t>
            </w:r>
            <w:r>
              <w:rPr>
                <w:rFonts w:ascii="宋体" w:hint="eastAsia"/>
                <w:sz w:val="24"/>
              </w:rPr>
              <w:t>本课题研究学术观点、学术思想的特色和创新；</w:t>
            </w:r>
          </w:p>
          <w:p w:rsidR="00E61524" w:rsidRDefault="00E61524" w:rsidP="00E61524">
            <w:pPr>
              <w:snapToGrid w:val="0"/>
              <w:ind w:firstLineChars="200" w:firstLine="464"/>
              <w:rPr>
                <w:rFonts w:ascii="宋体"/>
                <w:sz w:val="24"/>
              </w:rPr>
            </w:pPr>
            <w:r w:rsidRPr="006E3A93">
              <w:rPr>
                <w:rFonts w:ascii="宋体" w:hint="eastAsia"/>
                <w:b/>
                <w:bCs/>
                <w:sz w:val="24"/>
              </w:rPr>
              <w:t>4</w:t>
            </w:r>
            <w:r w:rsidRPr="006E3A93">
              <w:rPr>
                <w:rFonts w:ascii="宋体"/>
                <w:b/>
                <w:bCs/>
                <w:sz w:val="24"/>
              </w:rPr>
              <w:t>.</w:t>
            </w:r>
            <w:r w:rsidRPr="006E3A93">
              <w:rPr>
                <w:rFonts w:ascii="宋体"/>
                <w:b/>
                <w:bCs/>
                <w:sz w:val="24"/>
              </w:rPr>
              <w:t>预期成果：</w:t>
            </w:r>
            <w:r w:rsidRPr="00D078DB">
              <w:rPr>
                <w:rFonts w:ascii="宋体"/>
                <w:sz w:val="24"/>
              </w:rPr>
              <w:t>预期成果及</w:t>
            </w:r>
            <w:r>
              <w:rPr>
                <w:rFonts w:ascii="宋体" w:hint="eastAsia"/>
                <w:sz w:val="24"/>
              </w:rPr>
              <w:t>实际应用价值、成果去向；</w:t>
            </w:r>
          </w:p>
          <w:p w:rsidR="00E61524" w:rsidRDefault="00E61524" w:rsidP="00E61524">
            <w:pPr>
              <w:snapToGrid w:val="0"/>
              <w:ind w:firstLineChars="200" w:firstLine="464"/>
              <w:rPr>
                <w:rFonts w:ascii="宋体"/>
                <w:sz w:val="24"/>
              </w:rPr>
            </w:pPr>
            <w:r>
              <w:rPr>
                <w:rFonts w:ascii="宋体"/>
                <w:b/>
                <w:bCs/>
                <w:sz w:val="24"/>
              </w:rPr>
              <w:t>5</w:t>
            </w:r>
            <w:r>
              <w:rPr>
                <w:rFonts w:ascii="宋体" w:hint="eastAsia"/>
                <w:b/>
                <w:bCs/>
                <w:sz w:val="24"/>
              </w:rPr>
              <w:t>.</w:t>
            </w:r>
            <w:r>
              <w:rPr>
                <w:rFonts w:ascii="宋体" w:hint="eastAsia"/>
                <w:b/>
                <w:bCs/>
                <w:sz w:val="24"/>
              </w:rPr>
              <w:t>研究基础：</w:t>
            </w:r>
            <w:r>
              <w:rPr>
                <w:rFonts w:ascii="宋体" w:hint="eastAsia"/>
                <w:sz w:val="24"/>
              </w:rPr>
              <w:t>课题负责人前期相关研究成果；</w:t>
            </w:r>
          </w:p>
          <w:p w:rsidR="00E61524" w:rsidRPr="006E3A93" w:rsidRDefault="00E61524" w:rsidP="00E61524">
            <w:pPr>
              <w:snapToGrid w:val="0"/>
              <w:ind w:firstLineChars="200" w:firstLine="464"/>
              <w:rPr>
                <w:rFonts w:ascii="宋体"/>
              </w:rPr>
            </w:pPr>
            <w:r>
              <w:rPr>
                <w:rFonts w:ascii="宋体"/>
                <w:b/>
                <w:sz w:val="24"/>
              </w:rPr>
              <w:t>6</w:t>
            </w:r>
            <w:r>
              <w:rPr>
                <w:rFonts w:ascii="宋体" w:hint="eastAsia"/>
                <w:b/>
                <w:sz w:val="24"/>
              </w:rPr>
              <w:t>.</w:t>
            </w:r>
            <w:r>
              <w:rPr>
                <w:rFonts w:ascii="宋体" w:hint="eastAsia"/>
                <w:b/>
                <w:sz w:val="24"/>
              </w:rPr>
              <w:t>参考文献：</w:t>
            </w:r>
            <w:r>
              <w:rPr>
                <w:rFonts w:ascii="宋体" w:hint="eastAsia"/>
                <w:sz w:val="24"/>
              </w:rPr>
              <w:t>开展本课题研究的主要中外参考文献（课题负责人的成果除外）（限填</w:t>
            </w:r>
            <w:r>
              <w:rPr>
                <w:rFonts w:ascii="宋体" w:hint="eastAsia"/>
                <w:sz w:val="24"/>
              </w:rPr>
              <w:t>10</w:t>
            </w:r>
            <w:r>
              <w:rPr>
                <w:rFonts w:ascii="宋体" w:hint="eastAsia"/>
                <w:sz w:val="24"/>
              </w:rPr>
              <w:t>项）。</w:t>
            </w:r>
          </w:p>
        </w:tc>
      </w:tr>
    </w:tbl>
    <w:p w:rsidR="00E61524" w:rsidRPr="008B6C03" w:rsidRDefault="00E61524" w:rsidP="00E61524">
      <w:pPr>
        <w:tabs>
          <w:tab w:val="left" w:pos="-540"/>
        </w:tabs>
        <w:snapToGrid w:val="0"/>
        <w:ind w:leftChars="-9" w:left="-27" w:rightChars="-171" w:right="-532" w:hanging="1"/>
        <w:rPr>
          <w:rFonts w:ascii="华文楷体" w:eastAsia="华文楷体" w:hAnsi="华文楷体"/>
          <w:b/>
          <w:sz w:val="22"/>
        </w:rPr>
      </w:pPr>
      <w:r w:rsidRPr="008B6C03">
        <w:rPr>
          <w:rFonts w:ascii="华文楷体" w:eastAsia="华文楷体" w:hAnsi="华文楷体" w:hint="eastAsia"/>
          <w:b/>
          <w:color w:val="000000" w:themeColor="text1"/>
          <w:sz w:val="22"/>
        </w:rPr>
        <w:t>提示：</w:t>
      </w:r>
      <w:r w:rsidRPr="008B6C03">
        <w:rPr>
          <w:rFonts w:ascii="宋体"/>
          <w:b/>
          <w:bCs/>
          <w:sz w:val="22"/>
        </w:rPr>
        <w:t>1.</w:t>
      </w:r>
      <w:r w:rsidRPr="008B6C03">
        <w:rPr>
          <w:rFonts w:ascii="华文楷体" w:eastAsia="华文楷体" w:hAnsi="华文楷体" w:hint="eastAsia"/>
          <w:b/>
          <w:sz w:val="22"/>
        </w:rPr>
        <w:t xml:space="preserve"> </w:t>
      </w:r>
      <w:r w:rsidRPr="008B6C03">
        <w:rPr>
          <w:rFonts w:ascii="华文楷体" w:eastAsia="华文楷体" w:hAnsi="华文楷体" w:hint="eastAsia"/>
          <w:b/>
          <w:sz w:val="22"/>
        </w:rPr>
        <w:t>“活页”不得直接或间接透露个人信息</w:t>
      </w:r>
      <w:r>
        <w:rPr>
          <w:rFonts w:ascii="华文楷体" w:eastAsia="华文楷体" w:hAnsi="华文楷体" w:hint="eastAsia"/>
          <w:b/>
          <w:sz w:val="22"/>
        </w:rPr>
        <w:t>，否则取消参评资格</w:t>
      </w:r>
    </w:p>
    <w:p w:rsidR="00E61524" w:rsidRPr="008B6C03" w:rsidRDefault="00E61524" w:rsidP="00E61524">
      <w:pPr>
        <w:tabs>
          <w:tab w:val="left" w:pos="-540"/>
        </w:tabs>
        <w:snapToGrid w:val="0"/>
        <w:ind w:leftChars="200" w:left="834" w:hangingChars="100" w:hanging="212"/>
        <w:jc w:val="left"/>
        <w:rPr>
          <w:rFonts w:ascii="华文楷体" w:eastAsia="华文楷体" w:hAnsi="华文楷体"/>
          <w:b/>
          <w:snapToGrid w:val="0"/>
          <w:kern w:val="0"/>
          <w:sz w:val="22"/>
        </w:rPr>
      </w:pPr>
      <w:r w:rsidRPr="008B6C03">
        <w:rPr>
          <w:rFonts w:ascii="宋体"/>
          <w:b/>
          <w:bCs/>
          <w:sz w:val="22"/>
        </w:rPr>
        <w:t>2.</w:t>
      </w:r>
      <w:r>
        <w:rPr>
          <w:rFonts w:ascii="华文楷体" w:eastAsia="华文楷体" w:hAnsi="华文楷体" w:hint="eastAsia"/>
          <w:b/>
          <w:snapToGrid w:val="0"/>
          <w:kern w:val="0"/>
          <w:sz w:val="22"/>
        </w:rPr>
        <w:t>课题名称要与《研究课题申报表》中一致</w:t>
      </w:r>
    </w:p>
    <w:p w:rsidR="00E61524" w:rsidRPr="008B6C03" w:rsidRDefault="00E61524" w:rsidP="00E61524">
      <w:pPr>
        <w:tabs>
          <w:tab w:val="left" w:pos="-540"/>
        </w:tabs>
        <w:snapToGrid w:val="0"/>
        <w:ind w:leftChars="200" w:left="834" w:hangingChars="100" w:hanging="212"/>
        <w:jc w:val="left"/>
        <w:rPr>
          <w:rFonts w:ascii="华文楷体" w:eastAsia="华文楷体" w:hAnsi="华文楷体"/>
          <w:b/>
          <w:sz w:val="22"/>
        </w:rPr>
      </w:pPr>
      <w:r w:rsidRPr="008B6C03">
        <w:rPr>
          <w:rFonts w:ascii="宋体"/>
          <w:b/>
          <w:bCs/>
          <w:sz w:val="22"/>
        </w:rPr>
        <w:t>3.</w:t>
      </w:r>
      <w:r w:rsidRPr="008B6C03">
        <w:rPr>
          <w:rFonts w:ascii="华文楷体" w:eastAsia="华文楷体" w:hAnsi="华文楷体"/>
          <w:b/>
          <w:sz w:val="22"/>
        </w:rPr>
        <w:t xml:space="preserve"> </w:t>
      </w:r>
      <w:r w:rsidRPr="008B6C03">
        <w:rPr>
          <w:rFonts w:ascii="华文楷体" w:eastAsia="华文楷体" w:hAnsi="华文楷体"/>
          <w:b/>
          <w:sz w:val="22"/>
        </w:rPr>
        <w:t>“</w:t>
      </w:r>
      <w:r w:rsidRPr="008B6C03">
        <w:rPr>
          <w:rFonts w:ascii="华文楷体" w:eastAsia="华文楷体" w:hAnsi="华文楷体" w:hint="eastAsia"/>
          <w:b/>
          <w:sz w:val="22"/>
        </w:rPr>
        <w:t>课题</w:t>
      </w:r>
      <w:r w:rsidRPr="008B6C03">
        <w:rPr>
          <w:rFonts w:ascii="华文楷体" w:eastAsia="华文楷体" w:hAnsi="华文楷体"/>
          <w:b/>
          <w:sz w:val="22"/>
        </w:rPr>
        <w:t>负责人</w:t>
      </w:r>
      <w:r w:rsidRPr="008B6C03">
        <w:rPr>
          <w:rFonts w:ascii="华文楷体" w:eastAsia="华文楷体" w:hAnsi="华文楷体" w:hint="eastAsia"/>
          <w:b/>
          <w:sz w:val="22"/>
        </w:rPr>
        <w:t>前期相关研究成果”只填与</w:t>
      </w:r>
      <w:r w:rsidRPr="008B6C03">
        <w:rPr>
          <w:rFonts w:ascii="华文楷体" w:eastAsia="华文楷体" w:hAnsi="华文楷体"/>
          <w:b/>
          <w:sz w:val="22"/>
        </w:rPr>
        <w:t>本课题研究相关的</w:t>
      </w:r>
      <w:r w:rsidRPr="008B6C03">
        <w:rPr>
          <w:rFonts w:ascii="华文楷体" w:eastAsia="华文楷体" w:hAnsi="华文楷体" w:hint="eastAsia"/>
          <w:b/>
          <w:sz w:val="22"/>
        </w:rPr>
        <w:t>成果名称、成果形式、作者排序、刊物等级</w:t>
      </w:r>
      <w:r w:rsidRPr="008B6C03">
        <w:rPr>
          <w:rFonts w:ascii="华文楷体" w:eastAsia="华文楷体" w:hAnsi="华文楷体"/>
          <w:b/>
          <w:sz w:val="22"/>
        </w:rPr>
        <w:t>等</w:t>
      </w:r>
      <w:r>
        <w:rPr>
          <w:rFonts w:ascii="华文楷体" w:eastAsia="华文楷体" w:hAnsi="华文楷体" w:hint="eastAsia"/>
          <w:b/>
          <w:sz w:val="22"/>
        </w:rPr>
        <w:t>，不得填写作者姓名、单位、刊名或出版社名称等</w:t>
      </w:r>
    </w:p>
    <w:p w:rsidR="002C18AD" w:rsidRDefault="00E61524" w:rsidP="00E61524">
      <w:pPr>
        <w:tabs>
          <w:tab w:val="left" w:pos="-540"/>
        </w:tabs>
        <w:snapToGrid w:val="0"/>
        <w:ind w:leftChars="200" w:left="834" w:hangingChars="100" w:hanging="212"/>
        <w:jc w:val="left"/>
        <w:rPr>
          <w:rFonts w:ascii="仿宋_GB2312" w:eastAsia="仿宋_GB2312" w:hAnsi="仿宋" w:cs="Helvetica"/>
          <w:sz w:val="28"/>
          <w:szCs w:val="28"/>
        </w:rPr>
      </w:pPr>
      <w:r w:rsidRPr="008B6C03">
        <w:rPr>
          <w:rFonts w:ascii="宋体" w:hint="eastAsia"/>
          <w:b/>
          <w:bCs/>
          <w:sz w:val="22"/>
        </w:rPr>
        <w:t>4</w:t>
      </w:r>
      <w:r w:rsidRPr="008B6C03">
        <w:rPr>
          <w:rFonts w:ascii="宋体"/>
          <w:b/>
          <w:bCs/>
          <w:sz w:val="22"/>
        </w:rPr>
        <w:t>.</w:t>
      </w:r>
      <w:r w:rsidRPr="008B6C03">
        <w:rPr>
          <w:rFonts w:ascii="华文楷体" w:eastAsia="华文楷体" w:hAnsi="华文楷体"/>
          <w:b/>
          <w:sz w:val="22"/>
        </w:rPr>
        <w:t xml:space="preserve"> </w:t>
      </w:r>
      <w:r w:rsidRPr="008B6C03">
        <w:rPr>
          <w:rFonts w:ascii="华文楷体" w:eastAsia="华文楷体" w:hAnsi="华文楷体"/>
          <w:b/>
          <w:sz w:val="22"/>
        </w:rPr>
        <w:t>“</w:t>
      </w:r>
      <w:r w:rsidRPr="008B6C03">
        <w:rPr>
          <w:rFonts w:ascii="华文楷体" w:eastAsia="华文楷体" w:hAnsi="华文楷体" w:hint="eastAsia"/>
          <w:b/>
          <w:sz w:val="22"/>
        </w:rPr>
        <w:t>活页”务必以P</w:t>
      </w:r>
      <w:r w:rsidRPr="008B6C03">
        <w:rPr>
          <w:rFonts w:ascii="华文楷体" w:eastAsia="华文楷体" w:hAnsi="华文楷体"/>
          <w:b/>
          <w:sz w:val="22"/>
        </w:rPr>
        <w:t>DF格式在申报系统</w:t>
      </w:r>
      <w:r w:rsidRPr="008B6C03">
        <w:rPr>
          <w:rFonts w:ascii="华文楷体" w:eastAsia="华文楷体" w:hAnsi="华文楷体" w:hint="eastAsia"/>
          <w:b/>
          <w:sz w:val="22"/>
        </w:rPr>
        <w:t>附件区</w:t>
      </w:r>
      <w:r w:rsidRPr="008B6C03">
        <w:rPr>
          <w:rFonts w:ascii="华文楷体" w:eastAsia="华文楷体" w:hAnsi="华文楷体"/>
          <w:b/>
          <w:sz w:val="22"/>
        </w:rPr>
        <w:t>上传</w:t>
      </w:r>
    </w:p>
    <w:p w:rsidR="00E61524" w:rsidRPr="0097398A" w:rsidRDefault="00E61524" w:rsidP="00E61524">
      <w:pPr>
        <w:pStyle w:val="a3"/>
        <w:keepNext/>
        <w:widowControl w:val="0"/>
        <w:overflowPunct w:val="0"/>
        <w:adjustRightInd w:val="0"/>
        <w:snapToGrid w:val="0"/>
        <w:spacing w:before="0" w:beforeAutospacing="0" w:after="0" w:afterAutospacing="0" w:line="312" w:lineRule="auto"/>
        <w:jc w:val="both"/>
        <w:rPr>
          <w:rFonts w:ascii="仿宋_GB2312" w:eastAsia="仿宋_GB2312" w:hAnsi="仿宋" w:cs="Helvetica" w:hint="eastAsia"/>
          <w:sz w:val="44"/>
          <w:szCs w:val="44"/>
        </w:rPr>
      </w:pPr>
    </w:p>
    <w:p w:rsidR="002C18AD" w:rsidRPr="001E1F54" w:rsidRDefault="00E61524" w:rsidP="00E61524">
      <w:pPr>
        <w:pStyle w:val="a3"/>
        <w:keepNext/>
        <w:widowControl w:val="0"/>
        <w:pBdr>
          <w:top w:val="single" w:sz="4" w:space="1" w:color="auto"/>
        </w:pBdr>
        <w:overflowPunct w:val="0"/>
        <w:adjustRightInd w:val="0"/>
        <w:snapToGrid w:val="0"/>
        <w:spacing w:before="0" w:beforeAutospacing="0" w:after="0" w:afterAutospacing="0" w:line="312" w:lineRule="auto"/>
        <w:ind w:firstLineChars="98" w:firstLine="266"/>
        <w:jc w:val="both"/>
        <w:rPr>
          <w:rFonts w:ascii="仿宋_GB2312" w:eastAsia="仿宋_GB2312" w:hAnsi="仿宋" w:cs="Helvetica"/>
          <w:sz w:val="28"/>
          <w:szCs w:val="28"/>
        </w:rPr>
      </w:pPr>
      <w:r>
        <w:rPr>
          <w:rFonts w:ascii="仿宋_GB2312" w:eastAsia="仿宋_GB2312" w:hAnsi="仿宋" w:cs="Helvetica" w:hint="eastAsia"/>
          <w:sz w:val="28"/>
          <w:szCs w:val="28"/>
        </w:rPr>
        <w:t>抄送：</w:t>
      </w:r>
      <w:r w:rsidRPr="00E61524">
        <w:rPr>
          <w:rFonts w:ascii="仿宋_GB2312" w:eastAsia="仿宋_GB2312" w:hAnsi="仿宋" w:cs="Helvetica" w:hint="eastAsia"/>
          <w:sz w:val="28"/>
          <w:szCs w:val="28"/>
        </w:rPr>
        <w:t>各高校、市县社科联</w:t>
      </w:r>
    </w:p>
    <w:p w:rsidR="007A3036" w:rsidRPr="002F00E0" w:rsidRDefault="00AC74B6" w:rsidP="00C41FF1">
      <w:pPr>
        <w:widowControl/>
        <w:pBdr>
          <w:top w:val="single" w:sz="4" w:space="1" w:color="auto"/>
          <w:bottom w:val="single" w:sz="4" w:space="1" w:color="auto"/>
        </w:pBdr>
        <w:adjustRightInd w:val="0"/>
        <w:snapToGrid w:val="0"/>
        <w:ind w:firstLineChars="100" w:firstLine="271"/>
        <w:jc w:val="left"/>
        <w:rPr>
          <w:rFonts w:ascii="仿宋" w:hAnsi="仿宋"/>
          <w:sz w:val="28"/>
          <w:szCs w:val="28"/>
        </w:rPr>
      </w:pPr>
      <w:r w:rsidRPr="002F00E0">
        <w:rPr>
          <w:rFonts w:ascii="仿宋" w:hAnsi="仿宋" w:cs="宋体" w:hint="eastAsia"/>
          <w:color w:val="000000"/>
          <w:kern w:val="0"/>
          <w:sz w:val="28"/>
          <w:szCs w:val="28"/>
        </w:rPr>
        <w:t xml:space="preserve">浙江省社会科学界联合会　</w:t>
      </w:r>
      <w:r w:rsidR="006C45AD">
        <w:rPr>
          <w:rFonts w:ascii="仿宋" w:hAnsi="仿宋" w:cs="宋体" w:hint="eastAsia"/>
          <w:color w:val="000000"/>
          <w:kern w:val="0"/>
          <w:sz w:val="28"/>
          <w:szCs w:val="28"/>
        </w:rPr>
        <w:t xml:space="preserve"> </w:t>
      </w:r>
      <w:r w:rsidR="00D536A7">
        <w:rPr>
          <w:rFonts w:ascii="仿宋" w:hAnsi="仿宋" w:cs="宋体" w:hint="eastAsia"/>
          <w:color w:val="000000"/>
          <w:kern w:val="0"/>
          <w:sz w:val="28"/>
          <w:szCs w:val="28"/>
        </w:rPr>
        <w:t xml:space="preserve">　</w:t>
      </w:r>
      <w:r w:rsidR="006C45AD">
        <w:rPr>
          <w:rFonts w:ascii="仿宋" w:hAnsi="仿宋" w:cs="宋体" w:hint="eastAsia"/>
          <w:color w:val="000000"/>
          <w:kern w:val="0"/>
          <w:sz w:val="28"/>
          <w:szCs w:val="28"/>
        </w:rPr>
        <w:t xml:space="preserve">             </w:t>
      </w:r>
      <w:r w:rsidR="00D536A7">
        <w:rPr>
          <w:rFonts w:ascii="仿宋" w:hAnsi="仿宋" w:cs="宋体" w:hint="eastAsia"/>
          <w:color w:val="000000"/>
          <w:kern w:val="0"/>
          <w:sz w:val="28"/>
          <w:szCs w:val="28"/>
        </w:rPr>
        <w:t xml:space="preserve">　</w:t>
      </w:r>
      <w:r w:rsidRPr="002F00E0">
        <w:rPr>
          <w:rFonts w:ascii="仿宋" w:hAnsi="仿宋" w:cs="宋体" w:hint="eastAsia"/>
          <w:color w:val="000000"/>
          <w:kern w:val="0"/>
          <w:sz w:val="28"/>
          <w:szCs w:val="28"/>
        </w:rPr>
        <w:t>20</w:t>
      </w:r>
      <w:r w:rsidR="003A631B" w:rsidRPr="002F00E0">
        <w:rPr>
          <w:rFonts w:ascii="仿宋" w:hAnsi="仿宋" w:cs="宋体"/>
          <w:color w:val="000000"/>
          <w:kern w:val="0"/>
          <w:sz w:val="28"/>
          <w:szCs w:val="28"/>
        </w:rPr>
        <w:t>2</w:t>
      </w:r>
      <w:r w:rsidR="00763CBD">
        <w:rPr>
          <w:rFonts w:ascii="仿宋" w:hAnsi="仿宋" w:cs="宋体" w:hint="eastAsia"/>
          <w:color w:val="000000"/>
          <w:kern w:val="0"/>
          <w:sz w:val="28"/>
          <w:szCs w:val="28"/>
        </w:rPr>
        <w:t>2</w:t>
      </w:r>
      <w:r w:rsidRPr="002F00E0">
        <w:rPr>
          <w:rFonts w:ascii="仿宋" w:hAnsi="仿宋" w:cs="宋体" w:hint="eastAsia"/>
          <w:color w:val="000000"/>
          <w:kern w:val="0"/>
          <w:sz w:val="28"/>
          <w:szCs w:val="28"/>
        </w:rPr>
        <w:t>年</w:t>
      </w:r>
      <w:r w:rsidR="0097398A">
        <w:rPr>
          <w:rFonts w:ascii="仿宋" w:hAnsi="仿宋" w:cs="宋体" w:hint="eastAsia"/>
          <w:color w:val="000000"/>
          <w:kern w:val="0"/>
          <w:sz w:val="28"/>
          <w:szCs w:val="28"/>
        </w:rPr>
        <w:t>4</w:t>
      </w:r>
      <w:r w:rsidRPr="002F00E0">
        <w:rPr>
          <w:rFonts w:ascii="仿宋" w:hAnsi="仿宋" w:cs="宋体" w:hint="eastAsia"/>
          <w:color w:val="000000"/>
          <w:kern w:val="0"/>
          <w:sz w:val="28"/>
          <w:szCs w:val="28"/>
        </w:rPr>
        <w:t>月</w:t>
      </w:r>
      <w:r w:rsidR="0097398A">
        <w:rPr>
          <w:rFonts w:ascii="仿宋" w:hAnsi="仿宋" w:cs="宋体" w:hint="eastAsia"/>
          <w:color w:val="000000"/>
          <w:kern w:val="0"/>
          <w:sz w:val="28"/>
          <w:szCs w:val="28"/>
        </w:rPr>
        <w:t>19</w:t>
      </w:r>
      <w:r w:rsidRPr="002F00E0">
        <w:rPr>
          <w:rFonts w:ascii="仿宋" w:hAnsi="仿宋" w:cs="宋体" w:hint="eastAsia"/>
          <w:color w:val="000000"/>
          <w:kern w:val="0"/>
          <w:sz w:val="28"/>
          <w:szCs w:val="28"/>
        </w:rPr>
        <w:t>日印发</w:t>
      </w:r>
      <w:r w:rsidR="00C41FF1">
        <w:rPr>
          <w:rFonts w:ascii="仿宋" w:hAnsi="仿宋" w:hint="eastAsia"/>
          <w:sz w:val="28"/>
          <w:szCs w:val="28"/>
        </w:rPr>
        <w:t xml:space="preserve">　</w:t>
      </w:r>
    </w:p>
    <w:sectPr w:rsidR="007A3036" w:rsidRPr="002F00E0" w:rsidSect="00B4692B">
      <w:footerReference w:type="even" r:id="rId8"/>
      <w:footerReference w:type="default" r:id="rId9"/>
      <w:pgSz w:w="11906" w:h="16838" w:code="9"/>
      <w:pgMar w:top="2098" w:right="1474" w:bottom="1588" w:left="1588" w:header="851" w:footer="1191" w:gutter="0"/>
      <w:cols w:space="720"/>
      <w:docGrid w:type="linesAndChars" w:linePitch="600" w:charSpace="-184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DB5" w:rsidRDefault="00171DB5" w:rsidP="00042B94">
      <w:r>
        <w:separator/>
      </w:r>
    </w:p>
  </w:endnote>
  <w:endnote w:type="continuationSeparator" w:id="1">
    <w:p w:rsidR="00171DB5" w:rsidRDefault="00171DB5" w:rsidP="00042B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4B6" w:rsidRPr="00AC74B6" w:rsidRDefault="00AC74B6" w:rsidP="00AC74B6">
    <w:pPr>
      <w:pStyle w:val="a5"/>
      <w:ind w:right="360" w:firstLineChars="100" w:firstLine="280"/>
      <w:rPr>
        <w:rFonts w:ascii="宋体" w:hAnsi="宋体"/>
        <w:sz w:val="28"/>
        <w:szCs w:val="28"/>
      </w:rPr>
    </w:pPr>
    <w:r w:rsidRPr="00AC74B6">
      <w:rPr>
        <w:rFonts w:ascii="宋体" w:hAnsi="宋体" w:hint="eastAsia"/>
        <w:sz w:val="28"/>
        <w:szCs w:val="28"/>
      </w:rPr>
      <w:t>－</w:t>
    </w:r>
    <w:r w:rsidR="00691BF7" w:rsidRPr="00AC74B6">
      <w:rPr>
        <w:rFonts w:ascii="宋体" w:hAnsi="宋体"/>
        <w:sz w:val="28"/>
        <w:szCs w:val="28"/>
      </w:rPr>
      <w:fldChar w:fldCharType="begin"/>
    </w:r>
    <w:r w:rsidRPr="00AC74B6">
      <w:rPr>
        <w:rFonts w:ascii="宋体" w:hAnsi="宋体"/>
        <w:sz w:val="28"/>
        <w:szCs w:val="28"/>
      </w:rPr>
      <w:instrText>PAGE   \* MERGEFORMAT</w:instrText>
    </w:r>
    <w:r w:rsidR="00691BF7" w:rsidRPr="00AC74B6">
      <w:rPr>
        <w:rFonts w:ascii="宋体" w:hAnsi="宋体"/>
        <w:sz w:val="28"/>
        <w:szCs w:val="28"/>
      </w:rPr>
      <w:fldChar w:fldCharType="separate"/>
    </w:r>
    <w:r w:rsidR="00AA136B" w:rsidRPr="00AA136B">
      <w:rPr>
        <w:rFonts w:ascii="宋体" w:hAnsi="宋体"/>
        <w:noProof/>
        <w:sz w:val="28"/>
        <w:szCs w:val="28"/>
        <w:lang w:val="zh-CN"/>
      </w:rPr>
      <w:t>2</w:t>
    </w:r>
    <w:r w:rsidR="00691BF7" w:rsidRPr="00AC74B6">
      <w:rPr>
        <w:rFonts w:ascii="宋体" w:hAnsi="宋体"/>
        <w:sz w:val="28"/>
        <w:szCs w:val="28"/>
      </w:rPr>
      <w:fldChar w:fldCharType="end"/>
    </w:r>
    <w:r w:rsidRPr="00AC74B6">
      <w:rPr>
        <w:rFonts w:ascii="宋体" w:hAnsi="宋体" w:hint="eastAsia"/>
        <w:sz w:val="28"/>
        <w:szCs w:val="28"/>
      </w:rPr>
      <w:t>－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538" w:rsidRPr="00AC74B6" w:rsidRDefault="00AC74B6" w:rsidP="00AC74B6">
    <w:pPr>
      <w:pStyle w:val="a5"/>
      <w:ind w:right="360" w:firstLineChars="100" w:firstLine="280"/>
      <w:jc w:val="right"/>
      <w:rPr>
        <w:rFonts w:ascii="宋体" w:hAnsi="宋体"/>
        <w:sz w:val="28"/>
        <w:szCs w:val="28"/>
      </w:rPr>
    </w:pPr>
    <w:r w:rsidRPr="00AC74B6">
      <w:rPr>
        <w:rFonts w:ascii="宋体" w:hAnsi="宋体" w:hint="eastAsia"/>
        <w:sz w:val="28"/>
        <w:szCs w:val="28"/>
      </w:rPr>
      <w:t>－</w:t>
    </w:r>
    <w:r w:rsidR="00691BF7" w:rsidRPr="00AC74B6">
      <w:rPr>
        <w:rFonts w:ascii="宋体" w:hAnsi="宋体"/>
        <w:sz w:val="28"/>
        <w:szCs w:val="28"/>
      </w:rPr>
      <w:fldChar w:fldCharType="begin"/>
    </w:r>
    <w:r w:rsidRPr="00AC74B6">
      <w:rPr>
        <w:rFonts w:ascii="宋体" w:hAnsi="宋体"/>
        <w:sz w:val="28"/>
        <w:szCs w:val="28"/>
      </w:rPr>
      <w:instrText>PAGE   \* MERGEFORMAT</w:instrText>
    </w:r>
    <w:r w:rsidR="00691BF7" w:rsidRPr="00AC74B6">
      <w:rPr>
        <w:rFonts w:ascii="宋体" w:hAnsi="宋体"/>
        <w:sz w:val="28"/>
        <w:szCs w:val="28"/>
      </w:rPr>
      <w:fldChar w:fldCharType="separate"/>
    </w:r>
    <w:r w:rsidR="00AA136B" w:rsidRPr="00AA136B">
      <w:rPr>
        <w:rFonts w:ascii="宋体" w:hAnsi="宋体"/>
        <w:noProof/>
        <w:sz w:val="28"/>
        <w:szCs w:val="28"/>
        <w:lang w:val="zh-CN"/>
      </w:rPr>
      <w:t>1</w:t>
    </w:r>
    <w:r w:rsidR="00691BF7" w:rsidRPr="00AC74B6">
      <w:rPr>
        <w:rFonts w:ascii="宋体" w:hAnsi="宋体"/>
        <w:sz w:val="28"/>
        <w:szCs w:val="28"/>
      </w:rPr>
      <w:fldChar w:fldCharType="end"/>
    </w:r>
    <w:r w:rsidRPr="00AC74B6">
      <w:rPr>
        <w:rFonts w:ascii="宋体" w:hAnsi="宋体" w:hint="eastAsia"/>
        <w:sz w:val="28"/>
        <w:szCs w:val="28"/>
      </w:rPr>
      <w:t>－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DB5" w:rsidRDefault="00171DB5" w:rsidP="00042B94">
      <w:r>
        <w:separator/>
      </w:r>
    </w:p>
  </w:footnote>
  <w:footnote w:type="continuationSeparator" w:id="1">
    <w:p w:rsidR="00171DB5" w:rsidRDefault="00171DB5" w:rsidP="00042B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F1BCB"/>
    <w:multiLevelType w:val="multilevel"/>
    <w:tmpl w:val="7E2F1BCB"/>
    <w:lvl w:ilvl="0">
      <w:start w:val="1"/>
      <w:numFmt w:val="japaneseCounting"/>
      <w:lvlText w:val="%1、"/>
      <w:lvlJc w:val="left"/>
      <w:pPr>
        <w:ind w:left="1996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16" w:hanging="420"/>
      </w:pPr>
    </w:lvl>
    <w:lvl w:ilvl="2">
      <w:start w:val="1"/>
      <w:numFmt w:val="lowerRoman"/>
      <w:lvlText w:val="%3."/>
      <w:lvlJc w:val="right"/>
      <w:pPr>
        <w:ind w:left="2536" w:hanging="420"/>
      </w:pPr>
    </w:lvl>
    <w:lvl w:ilvl="3">
      <w:start w:val="1"/>
      <w:numFmt w:val="decimal"/>
      <w:lvlText w:val="%4."/>
      <w:lvlJc w:val="left"/>
      <w:pPr>
        <w:ind w:left="2956" w:hanging="420"/>
      </w:pPr>
    </w:lvl>
    <w:lvl w:ilvl="4">
      <w:start w:val="1"/>
      <w:numFmt w:val="lowerLetter"/>
      <w:lvlText w:val="%5)"/>
      <w:lvlJc w:val="left"/>
      <w:pPr>
        <w:ind w:left="3376" w:hanging="420"/>
      </w:pPr>
    </w:lvl>
    <w:lvl w:ilvl="5">
      <w:start w:val="1"/>
      <w:numFmt w:val="lowerRoman"/>
      <w:lvlText w:val="%6."/>
      <w:lvlJc w:val="right"/>
      <w:pPr>
        <w:ind w:left="3796" w:hanging="420"/>
      </w:pPr>
    </w:lvl>
    <w:lvl w:ilvl="6">
      <w:start w:val="1"/>
      <w:numFmt w:val="decimal"/>
      <w:lvlText w:val="%7."/>
      <w:lvlJc w:val="left"/>
      <w:pPr>
        <w:ind w:left="4216" w:hanging="420"/>
      </w:pPr>
    </w:lvl>
    <w:lvl w:ilvl="7">
      <w:start w:val="1"/>
      <w:numFmt w:val="lowerLetter"/>
      <w:lvlText w:val="%8)"/>
      <w:lvlJc w:val="left"/>
      <w:pPr>
        <w:ind w:left="4636" w:hanging="420"/>
      </w:pPr>
    </w:lvl>
    <w:lvl w:ilvl="8">
      <w:start w:val="1"/>
      <w:numFmt w:val="lowerRoman"/>
      <w:lvlText w:val="%9."/>
      <w:lvlJc w:val="right"/>
      <w:pPr>
        <w:ind w:left="5056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evenAndOddHeaders/>
  <w:drawingGridHorizontalSpacing w:val="201"/>
  <w:drawingGridVerticalSpacing w:val="300"/>
  <w:displayVerticalDrawingGridEvery w:val="2"/>
  <w:noPunctuationKerning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57AE"/>
    <w:rsid w:val="00042B94"/>
    <w:rsid w:val="0005104A"/>
    <w:rsid w:val="00097C4A"/>
    <w:rsid w:val="000A1D8A"/>
    <w:rsid w:val="000A417F"/>
    <w:rsid w:val="000B02DF"/>
    <w:rsid w:val="000E3852"/>
    <w:rsid w:val="000F57AE"/>
    <w:rsid w:val="00140E5C"/>
    <w:rsid w:val="001570BA"/>
    <w:rsid w:val="00162EB1"/>
    <w:rsid w:val="001702DF"/>
    <w:rsid w:val="00171DB5"/>
    <w:rsid w:val="001B635A"/>
    <w:rsid w:val="001B7A79"/>
    <w:rsid w:val="001C1DDF"/>
    <w:rsid w:val="001C33AF"/>
    <w:rsid w:val="001D4DD7"/>
    <w:rsid w:val="001D5D29"/>
    <w:rsid w:val="001E1F54"/>
    <w:rsid w:val="001E5967"/>
    <w:rsid w:val="002C18AD"/>
    <w:rsid w:val="002E19BF"/>
    <w:rsid w:val="002F00E0"/>
    <w:rsid w:val="002F1640"/>
    <w:rsid w:val="002F3562"/>
    <w:rsid w:val="002F587D"/>
    <w:rsid w:val="00300F2E"/>
    <w:rsid w:val="00340538"/>
    <w:rsid w:val="00381733"/>
    <w:rsid w:val="00382317"/>
    <w:rsid w:val="00394C03"/>
    <w:rsid w:val="003A631B"/>
    <w:rsid w:val="003C541E"/>
    <w:rsid w:val="003C7590"/>
    <w:rsid w:val="003F77D7"/>
    <w:rsid w:val="00412A9A"/>
    <w:rsid w:val="005173AD"/>
    <w:rsid w:val="005204B6"/>
    <w:rsid w:val="00547959"/>
    <w:rsid w:val="00570A98"/>
    <w:rsid w:val="00594A16"/>
    <w:rsid w:val="00597C22"/>
    <w:rsid w:val="005A2ADA"/>
    <w:rsid w:val="005A2E1D"/>
    <w:rsid w:val="005D0253"/>
    <w:rsid w:val="005E6231"/>
    <w:rsid w:val="00615661"/>
    <w:rsid w:val="00691BF7"/>
    <w:rsid w:val="006A4D93"/>
    <w:rsid w:val="006C45AD"/>
    <w:rsid w:val="006C4A94"/>
    <w:rsid w:val="006D5C80"/>
    <w:rsid w:val="006E7503"/>
    <w:rsid w:val="00745F72"/>
    <w:rsid w:val="00763BFD"/>
    <w:rsid w:val="00763CBD"/>
    <w:rsid w:val="0077033A"/>
    <w:rsid w:val="00784494"/>
    <w:rsid w:val="007A3036"/>
    <w:rsid w:val="007B16E9"/>
    <w:rsid w:val="007C69A8"/>
    <w:rsid w:val="007E1486"/>
    <w:rsid w:val="007E71E7"/>
    <w:rsid w:val="007F3BFB"/>
    <w:rsid w:val="008006D2"/>
    <w:rsid w:val="00815EF1"/>
    <w:rsid w:val="00817DC2"/>
    <w:rsid w:val="008268E0"/>
    <w:rsid w:val="008378C0"/>
    <w:rsid w:val="008649E7"/>
    <w:rsid w:val="00884311"/>
    <w:rsid w:val="008A713F"/>
    <w:rsid w:val="008E66D0"/>
    <w:rsid w:val="009304B5"/>
    <w:rsid w:val="0097398A"/>
    <w:rsid w:val="00984FC0"/>
    <w:rsid w:val="009858AF"/>
    <w:rsid w:val="009A093F"/>
    <w:rsid w:val="009A18CC"/>
    <w:rsid w:val="009A1EB6"/>
    <w:rsid w:val="009D1473"/>
    <w:rsid w:val="00A17447"/>
    <w:rsid w:val="00A20645"/>
    <w:rsid w:val="00A27EDF"/>
    <w:rsid w:val="00A642E5"/>
    <w:rsid w:val="00AA136B"/>
    <w:rsid w:val="00AC74B6"/>
    <w:rsid w:val="00AD21F6"/>
    <w:rsid w:val="00AD687A"/>
    <w:rsid w:val="00AE6D97"/>
    <w:rsid w:val="00AF7BEE"/>
    <w:rsid w:val="00B11E9A"/>
    <w:rsid w:val="00B302BD"/>
    <w:rsid w:val="00B4692B"/>
    <w:rsid w:val="00B650CF"/>
    <w:rsid w:val="00BC7FC2"/>
    <w:rsid w:val="00BD2C83"/>
    <w:rsid w:val="00C41FF1"/>
    <w:rsid w:val="00C47A9F"/>
    <w:rsid w:val="00C57F9F"/>
    <w:rsid w:val="00CC7E46"/>
    <w:rsid w:val="00CD0E99"/>
    <w:rsid w:val="00CF0EC8"/>
    <w:rsid w:val="00D313EA"/>
    <w:rsid w:val="00D40611"/>
    <w:rsid w:val="00D536A7"/>
    <w:rsid w:val="00D8594E"/>
    <w:rsid w:val="00D85E88"/>
    <w:rsid w:val="00D86CCC"/>
    <w:rsid w:val="00E07FB2"/>
    <w:rsid w:val="00E61524"/>
    <w:rsid w:val="00E67393"/>
    <w:rsid w:val="00E843B0"/>
    <w:rsid w:val="00EB1FE0"/>
    <w:rsid w:val="00EC3DC3"/>
    <w:rsid w:val="00ED264E"/>
    <w:rsid w:val="00F2574D"/>
    <w:rsid w:val="00F260C4"/>
    <w:rsid w:val="00F36E06"/>
    <w:rsid w:val="00F40ABB"/>
    <w:rsid w:val="00F47A69"/>
    <w:rsid w:val="00FB00D0"/>
    <w:rsid w:val="06204C5B"/>
    <w:rsid w:val="0CDD79D4"/>
    <w:rsid w:val="0DB317B6"/>
    <w:rsid w:val="126C7157"/>
    <w:rsid w:val="21412E17"/>
    <w:rsid w:val="652B6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692B"/>
    <w:pPr>
      <w:widowControl w:val="0"/>
      <w:jc w:val="both"/>
    </w:pPr>
    <w:rPr>
      <w:rFonts w:eastAsia="仿宋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D85E88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a4">
    <w:name w:val="header"/>
    <w:basedOn w:val="a"/>
    <w:link w:val="Char"/>
    <w:rsid w:val="00042B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042B94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042B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042B94"/>
    <w:rPr>
      <w:kern w:val="2"/>
      <w:sz w:val="18"/>
      <w:szCs w:val="18"/>
    </w:rPr>
  </w:style>
  <w:style w:type="paragraph" w:styleId="a6">
    <w:name w:val="Balloon Text"/>
    <w:basedOn w:val="a"/>
    <w:link w:val="Char1"/>
    <w:rsid w:val="00042B94"/>
    <w:rPr>
      <w:sz w:val="18"/>
      <w:szCs w:val="18"/>
    </w:rPr>
  </w:style>
  <w:style w:type="character" w:customStyle="1" w:styleId="Char1">
    <w:name w:val="批注框文本 Char"/>
    <w:link w:val="a6"/>
    <w:rsid w:val="00042B94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0B02DF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  <w:style w:type="table" w:styleId="a8">
    <w:name w:val="Table Grid"/>
    <w:basedOn w:val="a1"/>
    <w:uiPriority w:val="39"/>
    <w:rsid w:val="006C45AD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">
    <w:name w:val="s2"/>
    <w:basedOn w:val="a0"/>
    <w:rsid w:val="00E61524"/>
  </w:style>
  <w:style w:type="character" w:customStyle="1" w:styleId="s1">
    <w:name w:val="s1"/>
    <w:basedOn w:val="a0"/>
    <w:rsid w:val="00E615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4AC1C-A6AA-47AB-BE22-706A871D8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2023年度浙江省社科联研究课题活页</Template>
  <TotalTime>10</TotalTime>
  <Pages>4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浙江省哲学社会科学工作办公室工作规则（草案）</dc:title>
  <dc:creator>admin</dc:creator>
  <cp:lastModifiedBy>lenovo</cp:lastModifiedBy>
  <cp:revision>3</cp:revision>
  <cp:lastPrinted>2022-04-19T08:23:00Z</cp:lastPrinted>
  <dcterms:created xsi:type="dcterms:W3CDTF">2022-04-19T08:19:00Z</dcterms:created>
  <dcterms:modified xsi:type="dcterms:W3CDTF">2022-04-19T08:23:00Z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