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3F0C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16" w:lineRule="atLeast"/>
        <w:ind w:left="0" w:right="0" w:firstLine="288"/>
        <w:jc w:val="center"/>
        <w:rPr>
          <w:rFonts w:hint="eastAsia" w:ascii="黑体" w:hAnsi="黑体" w:eastAsia="黑体" w:cs="黑体"/>
          <w:i w:val="0"/>
          <w:iCs w:val="0"/>
          <w:caps w:val="0"/>
          <w:color w:val="333333"/>
          <w:spacing w:val="0"/>
          <w:sz w:val="32"/>
          <w:szCs w:val="32"/>
        </w:rPr>
      </w:pP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丽水职业技术学院课题申报</w:t>
      </w:r>
      <w:r>
        <w:rPr>
          <w:rStyle w:val="5"/>
          <w:rFonts w:hint="eastAsia" w:ascii="黑体" w:hAnsi="黑体" w:eastAsia="黑体" w:cs="黑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诚信承诺书</w:t>
      </w:r>
    </w:p>
    <w:p w14:paraId="3CF973B6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252" w:lineRule="atLeast"/>
        <w:ind w:left="0" w:right="0" w:firstLine="444"/>
        <w:rPr>
          <w:rFonts w:hint="eastAsia" w:ascii="楷体" w:hAnsi="楷体" w:eastAsia="楷体" w:cs="楷体"/>
          <w:i w:val="0"/>
          <w:iCs w:val="0"/>
          <w:caps w:val="0"/>
          <w:color w:val="333333"/>
          <w:spacing w:val="0"/>
          <w:sz w:val="22"/>
          <w:szCs w:val="22"/>
          <w:shd w:val="clear" w:fill="FFFFFF"/>
        </w:rPr>
      </w:pPr>
    </w:p>
    <w:p w14:paraId="131EB18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本人承诺在本次项目申报中，遵守科学道德和诚信要求，严格遵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守《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 填写课题类别如：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FF0000"/>
          <w:spacing w:val="0"/>
          <w:sz w:val="24"/>
          <w:szCs w:val="24"/>
          <w:shd w:val="clear" w:fill="FFFFFF"/>
          <w:lang w:val="en-US" w:eastAsia="zh-CN"/>
        </w:rPr>
        <w:t>2025年浙江省哲学社会科学项目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FF0000"/>
          <w:spacing w:val="0"/>
          <w:sz w:val="24"/>
          <w:szCs w:val="24"/>
          <w:shd w:val="clear" w:fill="FFFFFF"/>
        </w:rPr>
        <w:t>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》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申报要求，并郑重承诺如下:</w:t>
      </w:r>
    </w:p>
    <w:p w14:paraId="1189DEAB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一)自觉遵守国家法律、社会公德、职业道德和学术规范，在科学研究、成果发表、学术评价和其它学术活动中严以律己，自觉维护学校的学术声誉和教育(科学)工作者的良好形象，无反复申报、重复申报的行为。</w:t>
      </w:r>
    </w:p>
    <w:p w14:paraId="18D678D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二)保护和管理自己的知识产权，尊重他人的知识产权，在自己的科研成果中引用他人的成果，必须注明引证出处。引证的目的是介绍、评论某一作品或者说明某一问题，被引用的部分不得构成本人作品的主体部分或者实质部分。</w:t>
      </w:r>
    </w:p>
    <w:p w14:paraId="23790B1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(三)学术活动全面检索文献。了解他人的研究成果，承认他人的学术贡献，规范引注。</w:t>
      </w:r>
    </w:p>
    <w:p w14:paraId="725B8B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(四)按照对科学研究成果创造性贡献的大小，确定成果完成单位和作者(或专利发明人、成果完成人)的署名顺序。任何成果在发表前须经所有署名人审阅，所有署名人应对成果的结论负责。</w:t>
      </w:r>
    </w:p>
    <w:p w14:paraId="5A941DB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(五)在确切的国内外对比数据或者检索证明材料基础上，遵循客观、公正、准确的原则，全面分析和评价自己及他人的研究成果。</w:t>
      </w:r>
    </w:p>
    <w:p w14:paraId="19E3D03D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(六)申报科研项目，应客观、真实地报告该项目国内外的研究现状、研究人员的水平和能力，以及完成项目的学术价值、预期目标、经济效益与社会效益、所需经费和有关技术指标等。</w:t>
      </w:r>
    </w:p>
    <w:p w14:paraId="01D569A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七)项目负责人要自觉遵守相关法律法规和规章制度，对科研经费使用的合规性。合理性、真实性、相关性负直接责任，确保科研经费的支出，应与科研任务具有相关性，不得将无关的支出在科研经费中列支。必须取得真实、合法票据进行财务报销，不得使用虚假发票。必须按照实际开展的科研活动据实支出，不得虎构经济业务或通过非法手段取得票据套取科研经费。</w:t>
      </w:r>
    </w:p>
    <w:p w14:paraId="58785F3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(八)对未经学术界内部严谨论证的重要发现，应慎重对待媒体宣传。</w:t>
      </w:r>
    </w:p>
    <w:p w14:paraId="589B64AE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(九)参与校内外学术评价工作，应遵循客观、公正原则，实事求是进行评审，如实反映评审对象的质量和水平，不作无原则的吹捧或随意的贬损若与被评对象存在利益关系，要及时主动说明并回避。</w:t>
      </w:r>
    </w:p>
    <w:p w14:paraId="6CCB1ED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(十)为人师表，言传身教，用自己高尚的品德和人格力量教育和感染他人，引导学生树立良好的学术道德，帮助学生养成恪守学术规范的习惯。</w:t>
      </w:r>
    </w:p>
    <w:p w14:paraId="6D409E0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（十一）不存在其他违背科研诚信要求的行为。</w:t>
      </w:r>
    </w:p>
    <w:p w14:paraId="70981C6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44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（十二）如本人被举报在研科研项目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  <w:t>申报及后续课题实施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中存在科研不端行为，将积极配合相关调查机构组织开展的调查。</w:t>
      </w:r>
    </w:p>
    <w:p w14:paraId="28F4ED9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288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 </w:t>
      </w:r>
    </w:p>
    <w:p w14:paraId="02DF478F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1200" w:firstLineChars="500"/>
        <w:textAlignment w:val="auto"/>
        <w:rPr>
          <w:rFonts w:hint="default" w:ascii="仿宋" w:hAnsi="仿宋" w:eastAsia="仿宋" w:cs="仿宋"/>
          <w:i w:val="0"/>
          <w:iCs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承诺人（签字）：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二级学院（签章）：</w:t>
      </w:r>
    </w:p>
    <w:p w14:paraId="3DC180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left="0" w:right="0" w:firstLine="4932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 w14:paraId="0E4C5705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exact"/>
        <w:ind w:right="0" w:firstLine="1440" w:firstLineChars="600"/>
        <w:textAlignment w:val="auto"/>
        <w:rPr>
          <w:rFonts w:hint="default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年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月  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74D75"/>
    <w:rsid w:val="42C74D75"/>
    <w:rsid w:val="56976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978</Words>
  <Characters>981</Characters>
  <Lines>0</Lines>
  <Paragraphs>0</Paragraphs>
  <TotalTime>0</TotalTime>
  <ScaleCrop>false</ScaleCrop>
  <LinksUpToDate>false</LinksUpToDate>
  <CharactersWithSpaces>992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2025-04-16T01:39:00Z</dcterms:created>
  <dc:creator>汤汤爱吃泡饭的汤汤</dc:creator>
  <cp:lastModifiedBy>汤汤爱吃泡饭的汤汤</cp:lastModifiedBy>
  <dcterms:modified xsi:type="dcterms:W3CDTF">2025-04-16T02:07:33Z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23A7A68E419C4DDB88CD6C3495F06C6E_11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