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7" w:lineRule="auto"/>
        <w:ind w:left="34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2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68" w:line="186" w:lineRule="auto"/>
        <w:ind w:left="326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上报单位名称（加盖公章</w:t>
      </w:r>
      <w:r>
        <w:rPr>
          <w:rFonts w:ascii="宋体" w:hAnsi="宋体" w:eastAsia="宋体" w:cs="宋体"/>
          <w:spacing w:val="-11"/>
          <w:sz w:val="21"/>
          <w:szCs w:val="21"/>
        </w:rPr>
        <w:t>）：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19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spacing w:before="139" w:line="605" w:lineRule="exact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position w:val="3"/>
          <w:sz w:val="43"/>
          <w:szCs w:val="43"/>
        </w:rPr>
        <w:t>廉洁文化优秀理论成果申报汇总表</w:t>
      </w:r>
    </w:p>
    <w:p>
      <w:pPr>
        <w:spacing w:before="176" w:line="186" w:lineRule="auto"/>
        <w:ind w:left="4301"/>
        <w:rPr>
          <w:rFonts w:ascii="宋体" w:hAnsi="宋体" w:eastAsia="宋体" w:cs="宋体"/>
          <w:sz w:val="21"/>
          <w:szCs w:val="21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ragraph">
                  <wp:posOffset>99060</wp:posOffset>
                </wp:positionV>
                <wp:extent cx="523875" cy="18669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9" w:line="223" w:lineRule="auto"/>
                              <w:jc w:val="right"/>
                              <w:rPr>
                                <w:rFonts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4"/>
                                <w:sz w:val="21"/>
                                <w:szCs w:val="21"/>
                              </w:rPr>
                              <w:t>联系人：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.2pt;margin-top:7.8pt;height:14.7pt;width:41.25pt;z-index:251659264;mso-width-relative:page;mso-height-relative:page;" filled="f" stroked="f" coordsize="21600,21600" o:gfxdata="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6KDqbYAAAACQEAAA8AAAAAAAAAAQAgAAAAIgAAAGRycy9kb3ducmV2LnhtbFBLAQIU&#10;ABQAAAAIAIdO4kApxCq2ugEAAHEDAAAOAAAAAAAAAAEAIAAAACcBAABkcnMvZTJvRG9jLnhtbFBL&#10;BQYAAAAABgAGAFkBAABTBQAAAAA=&#10;">
                <v:path/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9" w:line="223" w:lineRule="auto"/>
                        <w:jc w:val="right"/>
                        <w:rPr>
                          <w:rFonts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4"/>
                          <w:sz w:val="21"/>
                          <w:szCs w:val="21"/>
                        </w:rPr>
                        <w:t>联系人：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spacing w:val="-7"/>
          <w:sz w:val="21"/>
          <w:szCs w:val="21"/>
        </w:rPr>
        <w:t>联系电话：</w:t>
      </w:r>
    </w:p>
    <w:p>
      <w:pPr>
        <w:spacing w:line="186" w:lineRule="auto"/>
        <w:rPr>
          <w:rFonts w:ascii="宋体" w:hAnsi="宋体" w:eastAsia="宋体" w:cs="宋体"/>
          <w:sz w:val="21"/>
          <w:szCs w:val="21"/>
        </w:rPr>
        <w:sectPr>
          <w:pgSz w:w="16839" w:h="11907"/>
          <w:pgMar w:top="1012" w:right="1104" w:bottom="1676" w:left="1123" w:header="0" w:footer="1314" w:gutter="0"/>
          <w:cols w:equalWidth="0" w:num="2">
            <w:col w:w="3909" w:space="100"/>
            <w:col w:w="10603"/>
          </w:cols>
        </w:sectPr>
      </w:pPr>
    </w:p>
    <w:p>
      <w:pPr>
        <w:spacing w:line="50" w:lineRule="exact"/>
      </w:pPr>
    </w:p>
    <w:tbl>
      <w:tblPr>
        <w:tblStyle w:val="6"/>
        <w:tblW w:w="1460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3"/>
        <w:gridCol w:w="1123"/>
        <w:gridCol w:w="991"/>
        <w:gridCol w:w="710"/>
        <w:gridCol w:w="677"/>
        <w:gridCol w:w="660"/>
        <w:gridCol w:w="979"/>
        <w:gridCol w:w="679"/>
        <w:gridCol w:w="689"/>
        <w:gridCol w:w="708"/>
        <w:gridCol w:w="993"/>
        <w:gridCol w:w="1771"/>
        <w:gridCol w:w="1063"/>
        <w:gridCol w:w="655"/>
        <w:gridCol w:w="1471"/>
        <w:gridCol w:w="85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2" w:hRule="atLeast"/>
        </w:trPr>
        <w:tc>
          <w:tcPr>
            <w:tcW w:w="583" w:type="dxa"/>
            <w:textDirection w:val="tbRlV"/>
            <w:vAlign w:val="top"/>
          </w:tcPr>
          <w:p>
            <w:pPr>
              <w:pStyle w:val="5"/>
              <w:spacing w:before="182" w:line="211" w:lineRule="auto"/>
              <w:ind w:left="715"/>
            </w:pPr>
            <w:r>
              <w:rPr>
                <w:b/>
                <w:bCs/>
                <w:spacing w:val="28"/>
              </w:rPr>
              <w:t>序号</w:t>
            </w:r>
          </w:p>
        </w:tc>
        <w:tc>
          <w:tcPr>
            <w:tcW w:w="1123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9" w:line="221" w:lineRule="auto"/>
              <w:ind w:left="170"/>
            </w:pPr>
            <w:r>
              <w:rPr>
                <w:b/>
                <w:bCs/>
                <w:spacing w:val="-8"/>
              </w:rPr>
              <w:t>申报类别</w:t>
            </w:r>
          </w:p>
        </w:tc>
        <w:tc>
          <w:tcPr>
            <w:tcW w:w="991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8" w:line="238" w:lineRule="auto"/>
              <w:ind w:left="288"/>
            </w:pPr>
            <w:r>
              <w:rPr>
                <w:b/>
                <w:bCs/>
                <w:spacing w:val="-5"/>
              </w:rPr>
              <w:t>成果</w:t>
            </w:r>
          </w:p>
          <w:p>
            <w:pPr>
              <w:pStyle w:val="5"/>
              <w:spacing w:line="222" w:lineRule="auto"/>
              <w:ind w:left="289"/>
            </w:pPr>
            <w:r>
              <w:rPr>
                <w:b/>
                <w:bCs/>
                <w:spacing w:val="-5"/>
              </w:rPr>
              <w:t>名称</w:t>
            </w:r>
          </w:p>
        </w:tc>
        <w:tc>
          <w:tcPr>
            <w:tcW w:w="710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8" w:line="238" w:lineRule="auto"/>
              <w:ind w:left="150"/>
            </w:pPr>
            <w:r>
              <w:rPr>
                <w:b/>
                <w:bCs/>
                <w:spacing w:val="-5"/>
              </w:rPr>
              <w:t>学科</w:t>
            </w:r>
          </w:p>
          <w:p>
            <w:pPr>
              <w:pStyle w:val="5"/>
              <w:spacing w:line="220" w:lineRule="auto"/>
              <w:ind w:left="148"/>
            </w:pPr>
            <w:r>
              <w:rPr>
                <w:b/>
                <w:bCs/>
                <w:spacing w:val="-5"/>
              </w:rPr>
              <w:t>分类</w:t>
            </w:r>
          </w:p>
        </w:tc>
        <w:tc>
          <w:tcPr>
            <w:tcW w:w="67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8" w:line="229" w:lineRule="auto"/>
              <w:ind w:left="132" w:right="128"/>
            </w:pPr>
            <w:r>
              <w:rPr>
                <w:b/>
                <w:bCs/>
                <w:spacing w:val="-7"/>
              </w:rPr>
              <w:t>二级</w:t>
            </w:r>
            <w:r>
              <w:t xml:space="preserve"> </w:t>
            </w:r>
            <w:r>
              <w:rPr>
                <w:b/>
                <w:bCs/>
                <w:spacing w:val="-8"/>
              </w:rPr>
              <w:t>学科</w:t>
            </w:r>
          </w:p>
        </w:tc>
        <w:tc>
          <w:tcPr>
            <w:tcW w:w="660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8" w:line="230" w:lineRule="auto"/>
              <w:ind w:left="124" w:right="118"/>
            </w:pPr>
            <w:r>
              <w:rPr>
                <w:b/>
                <w:bCs/>
                <w:spacing w:val="-6"/>
              </w:rPr>
              <w:t>成果</w:t>
            </w:r>
            <w:r>
              <w:t xml:space="preserve"> </w:t>
            </w:r>
            <w:r>
              <w:rPr>
                <w:b/>
                <w:bCs/>
                <w:spacing w:val="-7"/>
              </w:rPr>
              <w:t>形式</w:t>
            </w:r>
          </w:p>
        </w:tc>
        <w:tc>
          <w:tcPr>
            <w:tcW w:w="979" w:type="dxa"/>
            <w:vAlign w:val="top"/>
          </w:tcPr>
          <w:p>
            <w:pPr>
              <w:pStyle w:val="5"/>
              <w:spacing w:before="171" w:line="221" w:lineRule="auto"/>
              <w:ind w:left="177"/>
            </w:pPr>
            <w:r>
              <w:rPr>
                <w:b/>
                <w:bCs/>
                <w:spacing w:val="-4"/>
              </w:rPr>
              <w:t>相关论</w:t>
            </w:r>
          </w:p>
          <w:p>
            <w:pPr>
              <w:pStyle w:val="5"/>
              <w:spacing w:before="19" w:line="221" w:lineRule="auto"/>
              <w:ind w:left="285"/>
            </w:pPr>
            <w:r>
              <w:rPr>
                <w:b/>
                <w:bCs/>
                <w:spacing w:val="-5"/>
              </w:rPr>
              <w:t>文篇</w:t>
            </w:r>
          </w:p>
          <w:p>
            <w:pPr>
              <w:pStyle w:val="5"/>
              <w:spacing w:before="21" w:line="221" w:lineRule="auto"/>
              <w:ind w:left="179"/>
            </w:pPr>
            <w:r>
              <w:rPr>
                <w:b/>
                <w:bCs/>
                <w:spacing w:val="-4"/>
              </w:rPr>
              <w:t>数、级</w:t>
            </w:r>
          </w:p>
          <w:p>
            <w:pPr>
              <w:pStyle w:val="5"/>
              <w:spacing w:before="19" w:line="221" w:lineRule="auto"/>
              <w:ind w:left="180"/>
            </w:pPr>
            <w:r>
              <w:rPr>
                <w:b/>
                <w:bCs/>
                <w:spacing w:val="-4"/>
              </w:rPr>
              <w:t>别（著</w:t>
            </w:r>
          </w:p>
          <w:p>
            <w:pPr>
              <w:pStyle w:val="5"/>
              <w:spacing w:before="23" w:line="238" w:lineRule="auto"/>
              <w:ind w:left="284"/>
            </w:pPr>
            <w:r>
              <w:rPr>
                <w:b/>
                <w:bCs/>
                <w:spacing w:val="-4"/>
              </w:rPr>
              <w:t>作填</w:t>
            </w:r>
          </w:p>
          <w:p>
            <w:pPr>
              <w:pStyle w:val="5"/>
              <w:spacing w:before="1" w:line="222" w:lineRule="auto"/>
              <w:ind w:left="289"/>
            </w:pPr>
            <w:r>
              <w:rPr>
                <w:b/>
                <w:bCs/>
                <w:spacing w:val="-9"/>
              </w:rPr>
              <w:t>写）</w:t>
            </w:r>
          </w:p>
        </w:tc>
        <w:tc>
          <w:tcPr>
            <w:tcW w:w="67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8" w:line="221" w:lineRule="auto"/>
              <w:ind w:left="133"/>
            </w:pPr>
            <w:r>
              <w:rPr>
                <w:b/>
                <w:bCs/>
                <w:spacing w:val="-4"/>
              </w:rPr>
              <w:t>作者</w:t>
            </w:r>
          </w:p>
        </w:tc>
        <w:tc>
          <w:tcPr>
            <w:tcW w:w="689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8" w:line="230" w:lineRule="auto"/>
              <w:ind w:left="139" w:right="132"/>
            </w:pPr>
            <w:r>
              <w:rPr>
                <w:b/>
                <w:bCs/>
                <w:spacing w:val="-7"/>
              </w:rPr>
              <w:t>工作</w:t>
            </w:r>
            <w:r>
              <w:t xml:space="preserve"> </w:t>
            </w:r>
            <w:r>
              <w:rPr>
                <w:b/>
                <w:bCs/>
                <w:spacing w:val="-6"/>
              </w:rPr>
              <w:t>单位</w:t>
            </w:r>
          </w:p>
        </w:tc>
        <w:tc>
          <w:tcPr>
            <w:tcW w:w="708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8" w:line="241" w:lineRule="auto"/>
              <w:ind w:left="165"/>
            </w:pPr>
            <w:r>
              <w:rPr>
                <w:b/>
                <w:bCs/>
                <w:spacing w:val="-9"/>
              </w:rPr>
              <w:t>出版</w:t>
            </w:r>
          </w:p>
          <w:p>
            <w:pPr>
              <w:pStyle w:val="5"/>
              <w:spacing w:line="224" w:lineRule="auto"/>
              <w:ind w:left="255"/>
            </w:pPr>
            <w:r>
              <w:rPr>
                <w:b/>
                <w:bCs/>
                <w:spacing w:val="-3"/>
              </w:rPr>
              <w:t>或</w:t>
            </w:r>
          </w:p>
          <w:p>
            <w:pPr>
              <w:pStyle w:val="5"/>
              <w:spacing w:before="16" w:line="221" w:lineRule="auto"/>
              <w:ind w:left="150"/>
            </w:pPr>
            <w:r>
              <w:rPr>
                <w:b/>
                <w:bCs/>
                <w:spacing w:val="-5"/>
              </w:rPr>
              <w:t>发表</w:t>
            </w:r>
          </w:p>
          <w:p>
            <w:pPr>
              <w:pStyle w:val="5"/>
              <w:spacing w:before="21" w:line="223" w:lineRule="auto"/>
              <w:ind w:left="157"/>
            </w:pPr>
            <w:r>
              <w:rPr>
                <w:b/>
                <w:bCs/>
                <w:spacing w:val="-7"/>
              </w:rPr>
              <w:t>时间</w:t>
            </w:r>
          </w:p>
        </w:tc>
        <w:tc>
          <w:tcPr>
            <w:tcW w:w="993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8" w:line="221" w:lineRule="auto"/>
              <w:ind w:left="203"/>
            </w:pPr>
            <w:r>
              <w:rPr>
                <w:b/>
                <w:bCs/>
                <w:spacing w:val="-8"/>
              </w:rPr>
              <w:t>出版社</w:t>
            </w:r>
          </w:p>
          <w:p>
            <w:pPr>
              <w:pStyle w:val="5"/>
              <w:spacing w:before="23" w:line="221" w:lineRule="auto"/>
              <w:ind w:left="188"/>
            </w:pPr>
            <w:r>
              <w:rPr>
                <w:b/>
                <w:bCs/>
                <w:spacing w:val="-4"/>
              </w:rPr>
              <w:t>或发表</w:t>
            </w:r>
          </w:p>
          <w:p>
            <w:pPr>
              <w:pStyle w:val="5"/>
              <w:spacing w:before="19" w:line="222" w:lineRule="auto"/>
              <w:ind w:left="187"/>
            </w:pPr>
            <w:r>
              <w:rPr>
                <w:b/>
                <w:bCs/>
                <w:spacing w:val="-4"/>
              </w:rPr>
              <w:t>刊物的</w:t>
            </w:r>
          </w:p>
          <w:p>
            <w:pPr>
              <w:pStyle w:val="5"/>
              <w:spacing w:before="20" w:line="223" w:lineRule="auto"/>
              <w:ind w:left="293"/>
            </w:pPr>
            <w:r>
              <w:rPr>
                <w:b/>
                <w:bCs/>
                <w:spacing w:val="-5"/>
              </w:rPr>
              <w:t>名称</w:t>
            </w:r>
          </w:p>
        </w:tc>
        <w:tc>
          <w:tcPr>
            <w:tcW w:w="1771" w:type="dxa"/>
            <w:vAlign w:val="top"/>
          </w:tcPr>
          <w:p>
            <w:pPr>
              <w:pStyle w:val="5"/>
              <w:spacing w:before="172" w:line="236" w:lineRule="auto"/>
              <w:ind w:left="107" w:right="104" w:firstLine="7"/>
              <w:jc w:val="both"/>
            </w:pPr>
            <w:r>
              <w:rPr>
                <w:b/>
                <w:bCs/>
                <w:spacing w:val="45"/>
              </w:rPr>
              <w:t>转载收录情况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9"/>
              </w:rPr>
              <w:t>（仅限于新华文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9"/>
              </w:rPr>
              <w:t>摘、中国社会科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9"/>
              </w:rPr>
              <w:t>学文摘、人大复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-15"/>
              </w:rPr>
              <w:t>印资料、</w:t>
            </w:r>
            <w:r>
              <w:rPr>
                <w:spacing w:val="7"/>
              </w:rPr>
              <w:t xml:space="preserve"> </w:t>
            </w:r>
            <w:r>
              <w:rPr>
                <w:b/>
                <w:bCs/>
                <w:spacing w:val="-15"/>
              </w:rPr>
              <w:t>SSCI</w:t>
            </w:r>
            <w:r>
              <w:rPr>
                <w:spacing w:val="-20"/>
              </w:rPr>
              <w:t xml:space="preserve"> </w:t>
            </w:r>
            <w:r>
              <w:rPr>
                <w:b/>
                <w:bCs/>
                <w:spacing w:val="-15"/>
              </w:rPr>
              <w:t>和</w:t>
            </w:r>
            <w:r>
              <w:t xml:space="preserve"> </w:t>
            </w:r>
            <w:r>
              <w:rPr>
                <w:b/>
                <w:bCs/>
                <w:spacing w:val="-5"/>
              </w:rPr>
              <w:t>A&amp;HCI</w:t>
            </w:r>
            <w:r>
              <w:rPr>
                <w:spacing w:val="-32"/>
              </w:rPr>
              <w:t xml:space="preserve"> </w:t>
            </w:r>
            <w:r>
              <w:rPr>
                <w:b/>
                <w:bCs/>
                <w:spacing w:val="-5"/>
              </w:rPr>
              <w:t>收录）</w:t>
            </w:r>
          </w:p>
        </w:tc>
        <w:tc>
          <w:tcPr>
            <w:tcW w:w="106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8" w:line="233" w:lineRule="auto"/>
              <w:ind w:left="115" w:right="104" w:firstLine="3"/>
              <w:jc w:val="both"/>
            </w:pPr>
            <w:r>
              <w:rPr>
                <w:b/>
                <w:bCs/>
                <w:spacing w:val="-4"/>
              </w:rPr>
              <w:t>成果采纳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-3"/>
              </w:rPr>
              <w:t>情况（注</w:t>
            </w:r>
            <w:r>
              <w:t xml:space="preserve"> </w:t>
            </w:r>
            <w:r>
              <w:rPr>
                <w:b/>
                <w:bCs/>
                <w:spacing w:val="-6"/>
              </w:rPr>
              <w:t>明级别）</w:t>
            </w:r>
          </w:p>
        </w:tc>
        <w:tc>
          <w:tcPr>
            <w:tcW w:w="655" w:type="dxa"/>
            <w:vAlign w:val="top"/>
          </w:tcPr>
          <w:p>
            <w:pPr>
              <w:pStyle w:val="5"/>
              <w:spacing w:before="303" w:line="236" w:lineRule="auto"/>
              <w:ind w:left="120" w:right="113" w:firstLine="17"/>
              <w:jc w:val="both"/>
            </w:pPr>
            <w:r>
              <w:rPr>
                <w:b/>
                <w:bCs/>
                <w:spacing w:val="-13"/>
              </w:rPr>
              <w:t>引用</w:t>
            </w:r>
            <w:r>
              <w:t xml:space="preserve"> </w:t>
            </w:r>
            <w:r>
              <w:rPr>
                <w:b/>
                <w:bCs/>
                <w:spacing w:val="-5"/>
              </w:rPr>
              <w:t>情况</w:t>
            </w:r>
            <w:r>
              <w:t xml:space="preserve"> </w:t>
            </w:r>
            <w:r>
              <w:rPr>
                <w:b/>
                <w:bCs/>
                <w:spacing w:val="21"/>
              </w:rPr>
              <w:t>(注</w:t>
            </w:r>
            <w:r>
              <w:t xml:space="preserve"> </w:t>
            </w:r>
            <w:r>
              <w:rPr>
                <w:b/>
                <w:bCs/>
                <w:spacing w:val="-5"/>
              </w:rPr>
              <w:t>明次</w:t>
            </w:r>
            <w:r>
              <w:t xml:space="preserve"> </w:t>
            </w:r>
            <w:r>
              <w:rPr>
                <w:b/>
                <w:bCs/>
                <w:spacing w:val="-7"/>
              </w:rPr>
              <w:t>数）</w:t>
            </w:r>
          </w:p>
        </w:tc>
        <w:tc>
          <w:tcPr>
            <w:tcW w:w="1471" w:type="dxa"/>
            <w:vAlign w:val="top"/>
          </w:tcPr>
          <w:p>
            <w:pPr>
              <w:pStyle w:val="5"/>
              <w:spacing w:before="33" w:line="221" w:lineRule="auto"/>
              <w:ind w:left="143"/>
            </w:pPr>
            <w:r>
              <w:rPr>
                <w:b/>
                <w:bCs/>
                <w:spacing w:val="-9"/>
              </w:rPr>
              <w:t>曾获奖项</w:t>
            </w:r>
          </w:p>
          <w:p>
            <w:pPr>
              <w:pStyle w:val="5"/>
              <w:spacing w:before="19" w:line="241" w:lineRule="auto"/>
              <w:ind w:left="121"/>
            </w:pPr>
            <w:r>
              <w:rPr>
                <w:b/>
                <w:bCs/>
                <w:spacing w:val="-5"/>
              </w:rPr>
              <w:t>（仅填写地</w:t>
            </w:r>
          </w:p>
          <w:p>
            <w:pPr>
              <w:pStyle w:val="5"/>
              <w:spacing w:line="219" w:lineRule="auto"/>
              <w:ind w:left="121"/>
            </w:pPr>
            <w:r>
              <w:rPr>
                <w:b/>
                <w:bCs/>
                <w:spacing w:val="-4"/>
              </w:rPr>
              <w:t>市政府及厅</w:t>
            </w:r>
          </w:p>
          <w:p>
            <w:pPr>
              <w:pStyle w:val="5"/>
              <w:spacing w:before="22" w:line="221" w:lineRule="auto"/>
              <w:ind w:left="117"/>
            </w:pPr>
            <w:r>
              <w:rPr>
                <w:b/>
                <w:bCs/>
                <w:spacing w:val="-3"/>
              </w:rPr>
              <w:t>局级以上单</w:t>
            </w:r>
          </w:p>
          <w:p>
            <w:pPr>
              <w:pStyle w:val="5"/>
              <w:spacing w:before="21" w:line="222" w:lineRule="auto"/>
              <w:ind w:left="115"/>
            </w:pPr>
            <w:r>
              <w:rPr>
                <w:b/>
                <w:bCs/>
                <w:spacing w:val="-3"/>
              </w:rPr>
              <w:t>位组织的人</w:t>
            </w:r>
          </w:p>
          <w:p>
            <w:pPr>
              <w:pStyle w:val="5"/>
              <w:spacing w:before="19" w:line="220" w:lineRule="auto"/>
              <w:ind w:left="117"/>
            </w:pPr>
            <w:r>
              <w:rPr>
                <w:b/>
                <w:bCs/>
                <w:spacing w:val="-3"/>
              </w:rPr>
              <w:t>文社科研究</w:t>
            </w:r>
          </w:p>
          <w:p>
            <w:pPr>
              <w:pStyle w:val="5"/>
              <w:spacing w:before="24" w:line="205" w:lineRule="auto"/>
              <w:ind w:left="115"/>
            </w:pPr>
            <w:r>
              <w:rPr>
                <w:b/>
                <w:bCs/>
                <w:spacing w:val="-7"/>
              </w:rPr>
              <w:t>类奖）</w:t>
            </w:r>
          </w:p>
        </w:tc>
        <w:tc>
          <w:tcPr>
            <w:tcW w:w="85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8" w:line="233" w:lineRule="auto"/>
              <w:ind w:left="153" w:right="107" w:firstLine="69"/>
            </w:pPr>
            <w:r>
              <w:rPr>
                <w:b/>
                <w:bCs/>
                <w:spacing w:val="-6"/>
              </w:rPr>
              <w:t>联系</w:t>
            </w:r>
            <w:r>
              <w:t xml:space="preserve">  </w:t>
            </w:r>
            <w:r>
              <w:rPr>
                <w:b/>
                <w:bCs/>
                <w:spacing w:val="29"/>
              </w:rPr>
              <w:t>电话</w:t>
            </w:r>
            <w:r>
              <w:t xml:space="preserve">  </w:t>
            </w:r>
            <w:r>
              <w:rPr>
                <w:b/>
                <w:bCs/>
                <w:spacing w:val="-13"/>
              </w:rPr>
              <w:t>(手机)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3" w:type="dxa"/>
            <w:vAlign w:val="top"/>
          </w:tcPr>
          <w:p>
            <w:pPr>
              <w:pStyle w:val="5"/>
              <w:spacing w:before="33" w:line="228" w:lineRule="auto"/>
              <w:ind w:left="144" w:right="138"/>
              <w:jc w:val="both"/>
            </w:pPr>
            <w:r>
              <w:rPr>
                <w:spacing w:val="-2"/>
              </w:rPr>
              <w:t>廉洁文化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优秀理论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成果推选</w:t>
            </w:r>
          </w:p>
        </w:tc>
        <w:tc>
          <w:tcPr>
            <w:tcW w:w="9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4606" w:type="dxa"/>
            <w:gridSpan w:val="16"/>
            <w:vAlign w:val="top"/>
          </w:tcPr>
          <w:p>
            <w:pPr>
              <w:pStyle w:val="5"/>
              <w:spacing w:before="64" w:line="227" w:lineRule="auto"/>
              <w:ind w:left="143" w:right="200" w:hanging="27"/>
            </w:pPr>
            <w:r>
              <w:rPr>
                <w:spacing w:val="-4"/>
              </w:rPr>
              <w:t>注：本汇总表供统计、整理、存档之需，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请勿更改格式， 特别不要合并单元格。科研管理部门要认真核对申报者提交的材料，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确保无误。此表加盖公章后随</w:t>
            </w:r>
            <w:r>
              <w:t xml:space="preserve"> </w:t>
            </w:r>
            <w:r>
              <w:rPr>
                <w:spacing w:val="-3"/>
              </w:rPr>
              <w:t>申报材料交科研管理处， 电子表发至信箱：zjssklgh</w:t>
            </w:r>
            <w:r>
              <w:rPr>
                <w:spacing w:val="-4"/>
              </w:rPr>
              <w:t>b@vip.163.com</w:t>
            </w:r>
          </w:p>
        </w:tc>
      </w:tr>
    </w:tbl>
    <w:p>
      <w:pPr>
        <w:spacing w:before="29" w:line="220" w:lineRule="auto"/>
        <w:ind w:left="327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说明：  1.本汇总表中各栏目相应内容的填写需与申报表中一致；</w:t>
      </w:r>
    </w:p>
    <w:p>
      <w:pPr>
        <w:spacing w:before="23" w:line="221" w:lineRule="auto"/>
        <w:ind w:left="1064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2.“申报类别”指“廉洁文化优秀理论成果推选”；</w:t>
      </w:r>
    </w:p>
    <w:p>
      <w:pPr>
        <w:spacing w:before="20" w:line="220" w:lineRule="auto"/>
        <w:ind w:left="1066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3.“成果名称”以出版、发表、被采纳的成果题目为准，含</w:t>
      </w:r>
      <w:r>
        <w:rPr>
          <w:rFonts w:ascii="宋体" w:hAnsi="宋体" w:eastAsia="宋体" w:cs="宋体"/>
          <w:spacing w:val="-2"/>
          <w:sz w:val="21"/>
          <w:szCs w:val="21"/>
        </w:rPr>
        <w:t>副标题；</w:t>
      </w:r>
    </w:p>
    <w:p>
      <w:pPr>
        <w:spacing w:before="23" w:line="220" w:lineRule="auto"/>
        <w:ind w:left="1061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4.“学科分类”、</w:t>
      </w:r>
      <w:r>
        <w:rPr>
          <w:rFonts w:ascii="宋体" w:hAnsi="宋体" w:eastAsia="宋体" w:cs="宋体"/>
          <w:spacing w:val="-3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“成果形式”等栏目请填写完整的名称，</w:t>
      </w:r>
      <w:r>
        <w:rPr>
          <w:rFonts w:ascii="宋体" w:hAnsi="宋体" w:eastAsia="宋体" w:cs="宋体"/>
          <w:spacing w:val="-3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如“哲学.宗教学”，不</w:t>
      </w:r>
      <w:r>
        <w:rPr>
          <w:rFonts w:ascii="宋体" w:hAnsi="宋体" w:eastAsia="宋体" w:cs="宋体"/>
          <w:spacing w:val="-5"/>
          <w:sz w:val="21"/>
          <w:szCs w:val="21"/>
        </w:rPr>
        <w:t>要用阿拉伯数字代替。二级学科按所附学科代码表就近填写；</w:t>
      </w:r>
    </w:p>
    <w:p>
      <w:pPr>
        <w:spacing w:before="21" w:line="221" w:lineRule="auto"/>
        <w:ind w:left="1066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5.“作者”包括第一作者及合作者，合作者中有省外作者或国外作者的，应提交放弃申报</w:t>
      </w:r>
      <w:r>
        <w:rPr>
          <w:rFonts w:ascii="宋体" w:hAnsi="宋体" w:eastAsia="宋体" w:cs="宋体"/>
          <w:spacing w:val="-1"/>
          <w:sz w:val="21"/>
          <w:szCs w:val="21"/>
        </w:rPr>
        <w:t>同类评选的声明；</w:t>
      </w:r>
    </w:p>
    <w:p>
      <w:pPr>
        <w:spacing w:before="23" w:line="221" w:lineRule="auto"/>
        <w:ind w:left="106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3"/>
          <w:sz w:val="21"/>
          <w:szCs w:val="21"/>
        </w:rPr>
        <w:t>6.“工作单位”请填写学校名称，</w:t>
      </w:r>
      <w:r>
        <w:rPr>
          <w:rFonts w:ascii="宋体" w:hAnsi="宋体" w:eastAsia="宋体" w:cs="宋体"/>
          <w:spacing w:val="-2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不要添加二级学院的名称。如：应填写××大</w:t>
      </w:r>
      <w:r>
        <w:rPr>
          <w:rFonts w:ascii="宋体" w:hAnsi="宋体" w:eastAsia="宋体" w:cs="宋体"/>
          <w:spacing w:val="-4"/>
          <w:sz w:val="21"/>
          <w:szCs w:val="21"/>
        </w:rPr>
        <w:t>学，</w:t>
      </w:r>
      <w:r>
        <w:rPr>
          <w:rFonts w:ascii="宋体" w:hAnsi="宋体" w:eastAsia="宋体" w:cs="宋体"/>
          <w:spacing w:val="-23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而不要填写××大学××学院；</w:t>
      </w:r>
    </w:p>
    <w:p>
      <w:pPr>
        <w:spacing w:before="20" w:line="230" w:lineRule="auto"/>
        <w:ind w:left="328" w:right="331" w:firstLine="738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7.“出版或发表时间”按成果类别填写格式不同。专著填出版年份，格式如：2017</w:t>
      </w:r>
      <w:r>
        <w:rPr>
          <w:rFonts w:ascii="宋体" w:hAnsi="宋体" w:eastAsia="宋体" w:cs="宋体"/>
          <w:spacing w:val="-3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年</w:t>
      </w:r>
      <w:r>
        <w:rPr>
          <w:rFonts w:ascii="宋体" w:hAnsi="宋体" w:eastAsia="宋体" w:cs="宋体"/>
          <w:spacing w:val="-3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7</w:t>
      </w:r>
      <w:r>
        <w:rPr>
          <w:rFonts w:ascii="宋体" w:hAnsi="宋体" w:eastAsia="宋体" w:cs="宋体"/>
          <w:spacing w:val="-4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月；</w:t>
      </w:r>
      <w:r>
        <w:rPr>
          <w:rFonts w:ascii="宋体" w:hAnsi="宋体" w:eastAsia="宋体" w:cs="宋体"/>
          <w:spacing w:val="-38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论文填发表时间，格式如：2017</w:t>
      </w:r>
      <w:r>
        <w:rPr>
          <w:rFonts w:ascii="宋体" w:hAnsi="宋体" w:eastAsia="宋体" w:cs="宋体"/>
          <w:spacing w:val="-43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年第</w:t>
      </w:r>
      <w:r>
        <w:rPr>
          <w:rFonts w:ascii="宋体" w:hAnsi="宋体" w:eastAsia="宋体" w:cs="宋体"/>
          <w:spacing w:val="-28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1</w:t>
      </w:r>
      <w:r>
        <w:rPr>
          <w:rFonts w:ascii="宋体" w:hAnsi="宋体" w:eastAsia="宋体" w:cs="宋体"/>
          <w:spacing w:val="-4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期；研究报告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7"/>
          <w:sz w:val="21"/>
          <w:szCs w:val="21"/>
        </w:rPr>
        <w:t>如在内部刊物发表，</w:t>
      </w:r>
      <w:r>
        <w:rPr>
          <w:rFonts w:ascii="宋体" w:hAnsi="宋体" w:eastAsia="宋体" w:cs="宋体"/>
          <w:spacing w:val="-2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7"/>
          <w:sz w:val="21"/>
          <w:szCs w:val="21"/>
        </w:rPr>
        <w:t>填写发表时间， 如未发表，则填被实际部门采用的时间，格式如： 2016</w:t>
      </w:r>
      <w:r>
        <w:rPr>
          <w:rFonts w:ascii="宋体" w:hAnsi="宋体" w:eastAsia="宋体" w:cs="宋体"/>
          <w:spacing w:val="-43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7"/>
          <w:sz w:val="21"/>
          <w:szCs w:val="21"/>
        </w:rPr>
        <w:t>年</w:t>
      </w:r>
      <w:r>
        <w:rPr>
          <w:rFonts w:ascii="宋体" w:hAnsi="宋体" w:eastAsia="宋体" w:cs="宋体"/>
          <w:spacing w:val="-28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7"/>
          <w:sz w:val="21"/>
          <w:szCs w:val="21"/>
        </w:rPr>
        <w:t>10</w:t>
      </w:r>
      <w:r>
        <w:rPr>
          <w:rFonts w:ascii="宋体" w:hAnsi="宋体" w:eastAsia="宋体" w:cs="宋体"/>
          <w:spacing w:val="-3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8"/>
          <w:sz w:val="21"/>
          <w:szCs w:val="21"/>
        </w:rPr>
        <w:t>月；</w:t>
      </w:r>
    </w:p>
    <w:p>
      <w:pPr>
        <w:spacing w:before="21" w:line="219" w:lineRule="auto"/>
        <w:ind w:left="106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2"/>
          <w:sz w:val="21"/>
          <w:szCs w:val="21"/>
        </w:rPr>
        <w:t>8.“出版社或发表刊物的名称”一栏，</w:t>
      </w:r>
      <w:r>
        <w:rPr>
          <w:rFonts w:ascii="宋体" w:hAnsi="宋体" w:eastAsia="宋体" w:cs="宋体"/>
          <w:spacing w:val="-17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如成果形式为研究报告的，请填写采纳该成果的实际部门名称；</w:t>
      </w:r>
    </w:p>
    <w:p>
      <w:pPr>
        <w:spacing w:before="24" w:line="186" w:lineRule="auto"/>
        <w:ind w:left="106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3"/>
          <w:sz w:val="21"/>
          <w:szCs w:val="21"/>
        </w:rPr>
        <w:t>9.</w:t>
      </w:r>
      <w:r>
        <w:rPr>
          <w:rFonts w:ascii="宋体" w:hAnsi="宋体" w:eastAsia="宋体" w:cs="宋体"/>
          <w:spacing w:val="-5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“成果采纳情况”仅需注明采纳单位及其</w:t>
      </w:r>
      <w:bookmarkStart w:id="0" w:name="_GoBack"/>
      <w:bookmarkEnd w:id="0"/>
      <w:r>
        <w:rPr>
          <w:rFonts w:ascii="宋体" w:hAnsi="宋体" w:eastAsia="宋体" w:cs="宋体"/>
          <w:spacing w:val="-3"/>
          <w:sz w:val="21"/>
          <w:szCs w:val="21"/>
        </w:rPr>
        <w:t>级别或者批示领导，</w:t>
      </w:r>
      <w:r>
        <w:rPr>
          <w:rFonts w:ascii="宋体" w:hAnsi="宋体" w:eastAsia="宋体" w:cs="宋体"/>
          <w:spacing w:val="-2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如“被××单位采纳，省级”，“某某肯定性批示，省级”。</w:t>
      </w:r>
    </w:p>
    <w:p>
      <w:pPr>
        <w:spacing w:line="186" w:lineRule="auto"/>
        <w:rPr>
          <w:rFonts w:ascii="宋体" w:hAnsi="宋体" w:eastAsia="宋体" w:cs="宋体"/>
          <w:sz w:val="21"/>
          <w:szCs w:val="21"/>
        </w:rPr>
        <w:sectPr>
          <w:type w:val="continuous"/>
          <w:pgSz w:w="16839" w:h="11907"/>
          <w:pgMar w:top="1012" w:right="1104" w:bottom="1676" w:left="1123" w:header="0" w:footer="1314" w:gutter="0"/>
          <w:cols w:equalWidth="0" w:num="1">
            <w:col w:w="14612"/>
          </w:cols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YTMwNTI5OTY0MTQzMTI3OGFhMzk0NTUzOGE2YmMifQ=="/>
  </w:docVars>
  <w:rsids>
    <w:rsidRoot w:val="690F67FD"/>
    <w:rsid w:val="690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2023-10-24T03:17:00Z</dcterms:created>
  <dc:creator>汤汤爱吃泡饭的汤汤</dc:creator>
  <cp:lastModifiedBy>汤汤爱吃泡饭的汤汤</cp:lastModifiedBy>
  <dcterms:modified xsi:type="dcterms:W3CDTF">2023-10-24T03:17:37Z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6E8E6B8819B947E191FBD550BE62D82B_11</vt:lpwstr>
  </property>
</Properties>
</file>