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rFonts w:asciiTheme="majorEastAsia" w:hAnsiTheme="majorEastAsia" w:eastAsiaTheme="majorEastAsia"/>
          <w:b/>
          <w:sz w:val="32"/>
          <w:szCs w:val="32"/>
        </w:rPr>
      </w:pPr>
      <w:r>
        <w:rPr>
          <w:rFonts w:hint="eastAsia" w:asciiTheme="majorEastAsia" w:hAnsiTheme="majorEastAsia" w:eastAsiaTheme="majorEastAsia"/>
          <w:b/>
          <w:sz w:val="32"/>
          <w:szCs w:val="32"/>
        </w:rPr>
        <w:t>关于开展科研统计年报信息录入工作的通知</w:t>
      </w:r>
    </w:p>
    <w:p>
      <w:pPr>
        <w:ind w:firstLine="56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根据国家《统计法》和教育部科研统计年报工作要求，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我校</w:t>
      </w:r>
      <w:r>
        <w:rPr>
          <w:rFonts w:hint="eastAsia" w:asciiTheme="minorEastAsia" w:hAnsiTheme="minorEastAsia" w:eastAsiaTheme="minorEastAsia"/>
          <w:sz w:val="28"/>
          <w:szCs w:val="28"/>
        </w:rPr>
        <w:t>201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28"/>
          <w:szCs w:val="28"/>
        </w:rPr>
        <w:t>年度科研统计年报工作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需</w:t>
      </w:r>
      <w:r>
        <w:rPr>
          <w:rFonts w:hint="eastAsia" w:asciiTheme="minorEastAsia" w:hAnsiTheme="minorEastAsia" w:eastAsiaTheme="minorEastAsia"/>
          <w:sz w:val="28"/>
          <w:szCs w:val="28"/>
        </w:rPr>
        <w:t>在2月份完成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。</w:t>
      </w:r>
      <w:r>
        <w:rPr>
          <w:rFonts w:hint="eastAsia" w:asciiTheme="minorEastAsia" w:hAnsiTheme="minorEastAsia" w:eastAsiaTheme="minorEastAsia"/>
          <w:sz w:val="28"/>
          <w:szCs w:val="28"/>
        </w:rPr>
        <w:t>科研年报要分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社科、科技</w:t>
      </w:r>
      <w:r>
        <w:rPr>
          <w:rFonts w:hint="eastAsia" w:asciiTheme="minorEastAsia" w:hAnsiTheme="minorEastAsia" w:eastAsiaTheme="minorEastAsia"/>
          <w:sz w:val="28"/>
          <w:szCs w:val="28"/>
        </w:rPr>
        <w:t>两个系统申报，由于系统比较复杂，基础数据的录入工作量较大，需要分院（部门）和教师的大力支持。学校基本信息、科研人员基本信息等数据由科研处统一录入，课题项目、成果信息由教师录入。社科与科技系统填报要求不同，请各位教师认真对照说明进行填写。</w:t>
      </w:r>
    </w:p>
    <w:p>
      <w:pPr>
        <w:ind w:firstLine="560"/>
        <w:rPr>
          <w:rFonts w:hint="eastAsia" w:asciiTheme="minorEastAsia" w:hAnsiTheme="minorEastAsia" w:eastAsiaTheme="minorEastAsia"/>
          <w:sz w:val="28"/>
          <w:szCs w:val="28"/>
        </w:rPr>
      </w:pPr>
      <w:bookmarkStart w:id="0" w:name="_GoBack"/>
      <w:bookmarkEnd w:id="0"/>
      <w:r>
        <w:rPr>
          <w:rFonts w:hint="eastAsia" w:asciiTheme="minorEastAsia" w:hAnsiTheme="minorEastAsia" w:eastAsiaTheme="minorEastAsia"/>
          <w:b/>
          <w:sz w:val="28"/>
          <w:szCs w:val="28"/>
        </w:rPr>
        <w:t>社科类年报：</w:t>
      </w:r>
      <w:r>
        <w:rPr>
          <w:rFonts w:hint="eastAsia" w:asciiTheme="minorEastAsia" w:hAnsiTheme="minorEastAsia" w:eastAsiaTheme="minorEastAsia"/>
          <w:sz w:val="28"/>
          <w:szCs w:val="28"/>
        </w:rPr>
        <w:t>科研成果（论文、著作、教材、专利等）、科研项目的基本情况由各位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教师上网录入</w:t>
      </w:r>
      <w:r>
        <w:rPr>
          <w:rFonts w:hint="eastAsia" w:asciiTheme="minorEastAsia" w:hAnsiTheme="minorEastAsia" w:eastAsiaTheme="minorEastAsia"/>
          <w:sz w:val="28"/>
          <w:szCs w:val="28"/>
        </w:rPr>
        <w:t>。科研项目包括201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28"/>
          <w:szCs w:val="28"/>
        </w:rPr>
        <w:t>年新立项的 和往年立项在进行中的纵、横向项目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（人文社科包含</w:t>
      </w:r>
      <w: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  <w:t>文学、历史、哲学、艺术、宗教、美学、伦理学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、管理学、</w:t>
      </w:r>
      <w: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  <w:t>政治学、经济学、军事学、法学、教育学、文艺学、史学、语言学、民族学、宗教学、社会学等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）。</w:t>
      </w:r>
    </w:p>
    <w:p>
      <w:pPr>
        <w:ind w:firstLine="562"/>
        <w:rPr>
          <w:rFonts w:hint="eastAsia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b/>
          <w:sz w:val="28"/>
          <w:szCs w:val="28"/>
        </w:rPr>
        <w:t>科技类年报：</w:t>
      </w:r>
      <w:r>
        <w:rPr>
          <w:rFonts w:hint="eastAsia" w:asciiTheme="minorEastAsia" w:hAnsiTheme="minorEastAsia" w:eastAsiaTheme="minorEastAsia"/>
          <w:sz w:val="28"/>
          <w:szCs w:val="28"/>
        </w:rPr>
        <w:t>各位项目负责人填报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“表4”</w:t>
      </w:r>
      <w:r>
        <w:rPr>
          <w:rFonts w:hint="eastAsia" w:asciiTheme="minorEastAsia" w:hAnsiTheme="minorEastAsia" w:eastAsiaTheme="minorEastAsia"/>
          <w:sz w:val="28"/>
          <w:szCs w:val="28"/>
        </w:rPr>
        <w:t>，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相关填表说明在压缩包中，</w:t>
      </w:r>
      <w:r>
        <w:rPr>
          <w:rFonts w:hint="eastAsia" w:asciiTheme="minorEastAsia" w:hAnsiTheme="minorEastAsia" w:eastAsiaTheme="minorEastAsia"/>
          <w:sz w:val="28"/>
          <w:szCs w:val="28"/>
        </w:rPr>
        <w:t>各分院汇总后统一将电子稿发科研处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（科技主要指农林理工类）。</w:t>
      </w:r>
    </w:p>
    <w:p>
      <w:pPr>
        <w:ind w:firstLine="562"/>
        <w:rPr>
          <w:rFonts w:hint="eastAsia" w:asciiTheme="minorEastAsia" w:hAnsiTheme="minorEastAsia" w:eastAsiaTheme="minorEastAsia"/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b/>
          <w:bCs/>
          <w:sz w:val="28"/>
          <w:szCs w:val="28"/>
          <w:lang w:eastAsia="zh-CN"/>
        </w:rPr>
        <w:t>注：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  <w:lang w:val="en-US" w:eastAsia="zh-CN"/>
        </w:rPr>
        <w:t>1、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  <w:lang w:eastAsia="zh-CN"/>
        </w:rPr>
        <w:t>所有横纵向项目都由项目负责人填写，参与人请勿填写；</w:t>
      </w:r>
    </w:p>
    <w:p>
      <w:pPr>
        <w:ind w:firstLine="562"/>
        <w:rPr>
          <w:rFonts w:hint="eastAsia" w:asciiTheme="minorEastAsia" w:hAnsiTheme="minorEastAsia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b/>
          <w:bCs/>
          <w:sz w:val="28"/>
          <w:szCs w:val="28"/>
          <w:lang w:val="en-US" w:eastAsia="zh-CN"/>
        </w:rPr>
        <w:t xml:space="preserve">    2、老师如有论文等其他科研成果也要填写。</w:t>
      </w:r>
    </w:p>
    <w:p>
      <w:pPr>
        <w:ind w:firstLine="560" w:firstLineChars="200"/>
        <w:rPr>
          <w:rFonts w:asciiTheme="minorEastAsia" w:hAnsiTheme="minorEastAsia" w:eastAsia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科研处于今天下班前会将填报通知、操作填写说明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等放到科研处网站，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</w:rPr>
        <w:t>201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</w:rPr>
        <w:t>年年报统计区间：201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</w:rPr>
        <w:t>年1月1日至201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</w:rPr>
        <w:t>年12月31日。填报截止时间：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</w:rPr>
        <w:t>月20日。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 xml:space="preserve">                             科研管理与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地方</w:t>
      </w:r>
      <w:r>
        <w:rPr>
          <w:rFonts w:hint="eastAsia" w:asciiTheme="minorEastAsia" w:hAnsiTheme="minorEastAsia" w:eastAsiaTheme="minorEastAsia"/>
          <w:sz w:val="28"/>
          <w:szCs w:val="28"/>
        </w:rPr>
        <w:t>合作处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 xml:space="preserve">                               二〇一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七</w:t>
      </w:r>
      <w:r>
        <w:rPr>
          <w:rFonts w:hint="eastAsia" w:asciiTheme="minorEastAsia" w:hAnsiTheme="minorEastAsia" w:eastAsiaTheme="minorEastAsia"/>
          <w:sz w:val="28"/>
          <w:szCs w:val="28"/>
        </w:rPr>
        <w:t>年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二</w:t>
      </w:r>
      <w:r>
        <w:rPr>
          <w:rFonts w:hint="eastAsia" w:asciiTheme="minorEastAsia" w:hAnsiTheme="minorEastAsia" w:eastAsiaTheme="minorEastAsia"/>
          <w:sz w:val="28"/>
          <w:szCs w:val="28"/>
        </w:rPr>
        <w:t>月十四日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baikeFont_layou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ikeFont_cs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666336"/>
    <w:rsid w:val="001E478D"/>
    <w:rsid w:val="002C2225"/>
    <w:rsid w:val="00326387"/>
    <w:rsid w:val="00AC3DB6"/>
    <w:rsid w:val="00BC528F"/>
    <w:rsid w:val="00C02EAC"/>
    <w:rsid w:val="00C20F53"/>
    <w:rsid w:val="00CA3DEC"/>
    <w:rsid w:val="00DA0564"/>
    <w:rsid w:val="00EA72DD"/>
    <w:rsid w:val="00F82557"/>
    <w:rsid w:val="046B2575"/>
    <w:rsid w:val="0B666336"/>
    <w:rsid w:val="14690F85"/>
    <w:rsid w:val="39A8559B"/>
    <w:rsid w:val="459B71B5"/>
    <w:rsid w:val="46B718B2"/>
    <w:rsid w:val="6AB63996"/>
    <w:rsid w:val="7D40085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jc w:val="center"/>
      <w:outlineLvl w:val="0"/>
    </w:pPr>
    <w:rPr>
      <w:rFonts w:eastAsia="黑体"/>
      <w:kern w:val="44"/>
      <w:sz w:val="44"/>
      <w:szCs w:val="44"/>
    </w:rPr>
  </w:style>
  <w:style w:type="character" w:default="1" w:styleId="5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qFormat/>
    <w:uiPriority w:val="0"/>
    <w:rPr>
      <w:color w:val="338DE6"/>
      <w:u w:val="none"/>
    </w:rPr>
  </w:style>
  <w:style w:type="character" w:styleId="8">
    <w:name w:val="Emphasis"/>
    <w:basedOn w:val="5"/>
    <w:qFormat/>
    <w:uiPriority w:val="0"/>
  </w:style>
  <w:style w:type="character" w:styleId="9">
    <w:name w:val="HTML Definition"/>
    <w:basedOn w:val="5"/>
    <w:qFormat/>
    <w:uiPriority w:val="0"/>
  </w:style>
  <w:style w:type="character" w:styleId="10">
    <w:name w:val="HTML Variable"/>
    <w:basedOn w:val="5"/>
    <w:qFormat/>
    <w:uiPriority w:val="0"/>
  </w:style>
  <w:style w:type="character" w:styleId="11">
    <w:name w:val="Hyperlink"/>
    <w:basedOn w:val="5"/>
    <w:qFormat/>
    <w:uiPriority w:val="0"/>
    <w:rPr>
      <w:color w:val="338DE6"/>
      <w:u w:val="none"/>
    </w:rPr>
  </w:style>
  <w:style w:type="character" w:styleId="12">
    <w:name w:val="HTML Code"/>
    <w:basedOn w:val="5"/>
    <w:qFormat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3">
    <w:name w:val="HTML Cite"/>
    <w:basedOn w:val="5"/>
    <w:qFormat/>
    <w:uiPriority w:val="0"/>
  </w:style>
  <w:style w:type="character" w:styleId="14">
    <w:name w:val="HTML Keyboard"/>
    <w:basedOn w:val="5"/>
    <w:qFormat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5">
    <w:name w:val="HTML Sample"/>
    <w:basedOn w:val="5"/>
    <w:qFormat/>
    <w:uiPriority w:val="0"/>
    <w:rPr>
      <w:rFonts w:ascii="monospace" w:hAnsi="monospace" w:eastAsia="monospace" w:cs="monospace"/>
      <w:sz w:val="21"/>
      <w:szCs w:val="21"/>
    </w:rPr>
  </w:style>
  <w:style w:type="character" w:customStyle="1" w:styleId="17">
    <w:name w:val="页眉 Char"/>
    <w:basedOn w:val="5"/>
    <w:link w:val="4"/>
    <w:qFormat/>
    <w:uiPriority w:val="0"/>
    <w:rPr>
      <w:kern w:val="2"/>
      <w:sz w:val="18"/>
      <w:szCs w:val="18"/>
    </w:rPr>
  </w:style>
  <w:style w:type="character" w:customStyle="1" w:styleId="18">
    <w:name w:val="fontborder"/>
    <w:basedOn w:val="5"/>
    <w:qFormat/>
    <w:uiPriority w:val="0"/>
    <w:rPr>
      <w:bdr w:val="single" w:color="000000" w:sz="6" w:space="0"/>
    </w:rPr>
  </w:style>
  <w:style w:type="character" w:customStyle="1" w:styleId="19">
    <w:name w:val="fontstrikethrough"/>
    <w:basedOn w:val="5"/>
    <w:qFormat/>
    <w:uiPriority w:val="0"/>
    <w:rPr>
      <w:strike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YmFl</Company>
  <Pages>1</Pages>
  <Words>86</Words>
  <Characters>495</Characters>
  <Lines>4</Lines>
  <Paragraphs>1</Paragraphs>
  <ScaleCrop>false</ScaleCrop>
  <LinksUpToDate>false</LinksUpToDate>
  <CharactersWithSpaces>580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2016-01-14T09:07:00Z</dcterms:created>
  <dc:creator>Administrator</dc:creator>
  <cp:lastModifiedBy>pc</cp:lastModifiedBy>
  <cp:lastPrinted>2017-02-13T07:10:00Z</cp:lastPrinted>
  <dcterms:modified xsi:type="dcterms:W3CDTF">2017-02-14T05:40:43Z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