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CF6E9"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三</w:t>
      </w:r>
    </w:p>
    <w:p w14:paraId="696A3E94">
      <w:pPr>
        <w:jc w:val="center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二级学院（部门）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科研经费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使用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专项整治自查抽查发现问题情况汇总表</w:t>
      </w:r>
    </w:p>
    <w:p w14:paraId="761A76EE">
      <w:pPr>
        <w:widowControl/>
        <w:jc w:val="left"/>
        <w:rPr>
          <w:rFonts w:ascii="宋体" w:hAnsi="宋体" w:eastAsia="宋体" w:cs="宋体"/>
          <w:color w:val="000000"/>
          <w:kern w:val="0"/>
          <w:sz w:val="22"/>
        </w:rPr>
      </w:pPr>
    </w:p>
    <w:p w14:paraId="477F2FF7">
      <w:pPr>
        <w:widowControl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二级学院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（部门）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（章）： </w:t>
      </w:r>
      <w:r>
        <w:rPr>
          <w:rFonts w:ascii="宋体" w:hAnsi="宋体" w:eastAsia="宋体" w:cs="宋体"/>
          <w:color w:val="000000"/>
          <w:kern w:val="0"/>
          <w:sz w:val="28"/>
          <w:szCs w:val="28"/>
        </w:rPr>
        <w:t xml:space="preserve">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学院负责人：</w:t>
      </w:r>
      <w:r>
        <w:rPr>
          <w:rFonts w:ascii="宋体" w:hAnsi="宋体" w:eastAsia="宋体" w:cs="宋体"/>
          <w:color w:val="000000"/>
          <w:kern w:val="0"/>
          <w:sz w:val="28"/>
          <w:szCs w:val="28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填写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</w:p>
    <w:tbl>
      <w:tblPr>
        <w:tblStyle w:val="3"/>
        <w:tblW w:w="53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84"/>
        <w:gridCol w:w="2008"/>
        <w:gridCol w:w="1056"/>
        <w:gridCol w:w="1092"/>
        <w:gridCol w:w="924"/>
        <w:gridCol w:w="840"/>
        <w:gridCol w:w="1152"/>
        <w:gridCol w:w="1020"/>
        <w:gridCol w:w="1260"/>
        <w:gridCol w:w="1188"/>
        <w:gridCol w:w="1104"/>
        <w:gridCol w:w="1656"/>
      </w:tblGrid>
      <w:tr w14:paraId="4009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63" w:type="pct"/>
            <w:shd w:val="clear" w:color="auto" w:fill="auto"/>
            <w:noWrap/>
            <w:vAlign w:val="center"/>
          </w:tcPr>
          <w:p w14:paraId="1F97F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69E9A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项目负责人姓名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328C6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1EBA19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纵向/横向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0E40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立项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14:paraId="1FEAFF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项目经费总额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（元）</w:t>
            </w: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5A6EFE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已用经费</w:t>
            </w:r>
          </w:p>
          <w:p w14:paraId="381BC570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（元）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6B5341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立项时间</w:t>
            </w:r>
          </w:p>
          <w:p w14:paraId="2A42BF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eastAsia="zh-CN"/>
              </w:rPr>
              <w:t>（格式：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2022.06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176BD5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没问题(请写“0报告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CEAB8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问题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，请写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表现</w:t>
            </w:r>
          </w:p>
          <w:p w14:paraId="0211A7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（附记账凭证号）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EB801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整改措施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54CCA7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完成时限</w:t>
            </w: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07585A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完成进度（是否已完成整改）</w:t>
            </w:r>
          </w:p>
        </w:tc>
      </w:tr>
      <w:tr w14:paraId="3CFA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3" w:type="pct"/>
            <w:shd w:val="clear" w:color="auto" w:fill="auto"/>
            <w:noWrap/>
            <w:vAlign w:val="center"/>
          </w:tcPr>
          <w:p w14:paraId="4311AD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9F874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253D70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D75CB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421201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14:paraId="2CBE28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6E2891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6DD834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0B7C9A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25B35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7D3B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47836B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33BCC3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F86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3" w:type="pct"/>
            <w:shd w:val="clear" w:color="auto" w:fill="auto"/>
            <w:noWrap/>
            <w:vAlign w:val="center"/>
          </w:tcPr>
          <w:p w14:paraId="48EF2E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FDB85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EA2D6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C6C39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4509B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14:paraId="31344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28A695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0C99E1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1C938B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102C3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CA9DE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4041D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6AC604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21A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3" w:type="pct"/>
            <w:shd w:val="clear" w:color="auto" w:fill="auto"/>
            <w:noWrap/>
            <w:vAlign w:val="center"/>
          </w:tcPr>
          <w:p w14:paraId="5124CF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5A725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A8F41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1CA27C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42175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14:paraId="51D0A5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0508D7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74D708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3727F5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74817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1F12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3CD780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730BC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1384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3" w:type="pct"/>
            <w:shd w:val="clear" w:color="auto" w:fill="auto"/>
            <w:noWrap/>
            <w:vAlign w:val="center"/>
          </w:tcPr>
          <w:p w14:paraId="3786B4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1D7C4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47D76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95EF1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4D6F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14:paraId="49812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6130C1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7E7034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435062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354369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9B13E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3AAE3D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3A73D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F28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3" w:type="pct"/>
            <w:shd w:val="clear" w:color="auto" w:fill="auto"/>
            <w:noWrap/>
            <w:vAlign w:val="center"/>
          </w:tcPr>
          <w:p w14:paraId="0A2A90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85D61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4EDD2C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20B0F2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9E710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14:paraId="0DFB52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6B7D40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</w:tcPr>
          <w:p w14:paraId="46E9A2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3" w:type="pct"/>
            <w:shd w:val="clear" w:color="auto" w:fill="auto"/>
            <w:noWrap/>
            <w:vAlign w:val="center"/>
          </w:tcPr>
          <w:p w14:paraId="60595D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79067F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D7AAC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14:paraId="557D3E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40C2C4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57878A22">
      <w:pPr>
        <w:pStyle w:val="2"/>
        <w:spacing w:before="65" w:line="360" w:lineRule="auto"/>
        <w:ind w:right="1929"/>
        <w:rPr>
          <w:rFonts w:hint="default" w:eastAsia="FangSong_GB2312"/>
          <w:sz w:val="24"/>
          <w:szCs w:val="24"/>
          <w:lang w:val="en-US" w:eastAsia="zh-CN"/>
        </w:rPr>
      </w:pPr>
      <w:r>
        <w:rPr>
          <w:spacing w:val="-4"/>
          <w:sz w:val="24"/>
          <w:szCs w:val="24"/>
        </w:rPr>
        <w:t>备注：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 </w:t>
      </w:r>
      <w:r>
        <w:rPr>
          <w:spacing w:val="-4"/>
          <w:sz w:val="24"/>
          <w:szCs w:val="24"/>
        </w:rPr>
        <w:t>自查抽查范围为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“</w:t>
      </w:r>
      <w:r>
        <w:rPr>
          <w:spacing w:val="-4"/>
          <w:sz w:val="24"/>
          <w:szCs w:val="24"/>
        </w:rPr>
        <w:t>十四五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”</w:t>
      </w:r>
      <w:r>
        <w:rPr>
          <w:spacing w:val="-4"/>
          <w:sz w:val="24"/>
          <w:szCs w:val="24"/>
        </w:rPr>
        <w:t>以来立项的科研项目（包括各级各类</w:t>
      </w:r>
      <w:r>
        <w:rPr>
          <w:spacing w:val="-5"/>
          <w:sz w:val="24"/>
          <w:szCs w:val="24"/>
        </w:rPr>
        <w:t>有经费资助的纵向和横向科研</w:t>
      </w:r>
      <w:r>
        <w:rPr>
          <w:spacing w:val="-6"/>
          <w:sz w:val="24"/>
          <w:szCs w:val="24"/>
        </w:rPr>
        <w:t>项目）</w:t>
      </w:r>
      <w:r>
        <w:rPr>
          <w:rFonts w:hint="eastAsia"/>
          <w:spacing w:val="-6"/>
          <w:sz w:val="24"/>
          <w:szCs w:val="24"/>
          <w:lang w:eastAsia="zh-CN"/>
        </w:rPr>
        <w:t>；</w:t>
      </w:r>
      <w:r>
        <w:rPr>
          <w:rFonts w:hint="eastAsia"/>
          <w:spacing w:val="-6"/>
          <w:sz w:val="24"/>
          <w:szCs w:val="24"/>
          <w:lang w:val="en-US" w:eastAsia="zh-CN"/>
        </w:rPr>
        <w:t>2.行数不够自行添加 3;项目自查没有问题也是0报告,需要在汇总表填写；4.已使用经费清项目主持人在财务系统输入科研项目即可查。</w:t>
      </w:r>
    </w:p>
    <w:p w14:paraId="1FEA0A7F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46A9ED9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3568C"/>
    <w:rsid w:val="0A116422"/>
    <w:rsid w:val="3DB3568C"/>
    <w:rsid w:val="5C5B17C8"/>
    <w:rsid w:val="5C88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266</Characters>
  <Lines>0</Lines>
  <Paragraphs>0</Paragraphs>
  <TotalTime>62</TotalTime>
  <ScaleCrop>false</ScaleCrop>
  <LinksUpToDate>false</LinksUpToDate>
  <CharactersWithSpaces>311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2025-06-23T07:52:00Z</dcterms:created>
  <dc:creator>汤汤爱吃泡饭的汤汤</dc:creator>
  <cp:lastModifiedBy>汤汤爱吃泡饭的汤汤</cp:lastModifiedBy>
  <dcterms:modified xsi:type="dcterms:W3CDTF">2025-06-24T02:49:48Z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0A7B9ED86C064F3597AB6D398557D960_11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