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</w:pPr>
      <w:r>
        <w:rPr>
          <w:rFonts w:ascii="微软雅黑" w:hAnsi="微软雅黑" w:eastAsia="微软雅黑" w:cs="微软雅黑"/>
          <w:b/>
          <w:bCs/>
          <w:i w:val="0"/>
          <w:caps w:val="0"/>
          <w:color w:val="191F25"/>
          <w:spacing w:val="0"/>
          <w:sz w:val="36"/>
          <w:szCs w:val="36"/>
          <w:shd w:val="clear" w:fill="FFFFFF"/>
        </w:rPr>
        <w:t>关于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191F25"/>
          <w:spacing w:val="0"/>
          <w:sz w:val="36"/>
          <w:szCs w:val="36"/>
          <w:shd w:val="clear" w:fill="FFFFFF"/>
          <w:lang w:eastAsia="zh-CN"/>
        </w:rPr>
        <w:t>规范</w:t>
      </w:r>
      <w:r>
        <w:rPr>
          <w:rFonts w:ascii="微软雅黑" w:hAnsi="微软雅黑" w:eastAsia="微软雅黑" w:cs="微软雅黑"/>
          <w:b/>
          <w:bCs/>
          <w:i w:val="0"/>
          <w:caps w:val="0"/>
          <w:color w:val="191F25"/>
          <w:spacing w:val="0"/>
          <w:sz w:val="36"/>
          <w:szCs w:val="36"/>
          <w:shd w:val="clear" w:fill="FFFFFF"/>
        </w:rPr>
        <w:t>教材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191F25"/>
          <w:spacing w:val="0"/>
          <w:sz w:val="36"/>
          <w:szCs w:val="36"/>
          <w:shd w:val="clear" w:fill="FFFFFF"/>
          <w:lang w:val="en-US" w:eastAsia="zh-CN"/>
        </w:rPr>
        <w:t>编写及使用</w:t>
      </w:r>
      <w:r>
        <w:rPr>
          <w:rFonts w:ascii="微软雅黑" w:hAnsi="微软雅黑" w:eastAsia="微软雅黑" w:cs="微软雅黑"/>
          <w:b/>
          <w:bCs/>
          <w:i w:val="0"/>
          <w:caps w:val="0"/>
          <w:color w:val="191F25"/>
          <w:spacing w:val="0"/>
          <w:sz w:val="36"/>
          <w:szCs w:val="36"/>
          <w:shd w:val="clear" w:fill="FFFFFF"/>
        </w:rPr>
        <w:t>审核流程的通知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　</w:t>
      </w:r>
    </w:p>
    <w:p>
      <w:pPr>
        <w:jc w:val="left"/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各二级学院：</w:t>
      </w:r>
    </w:p>
    <w:p>
      <w:pPr>
        <w:ind w:firstLine="560"/>
        <w:jc w:val="lef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根据浙江省教育厅关于印发《浙江省中小学教材管理实施细则》、《浙江省职业院校教材管理实施细则》和《浙江省普通高等学校教材管理实施细则》的通知（浙教教材[2021]12号）有关精神，学校决定进一步规范对在校教师编写教材的管理，严格落实教材“凡编必审”的工作要求，提高教材的质量和实用性。</w:t>
      </w:r>
    </w:p>
    <w:p>
      <w:pPr>
        <w:ind w:firstLine="560"/>
        <w:jc w:val="lef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审核要求如下：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default" w:ascii="Calibri" w:hAnsi="Calibri" w:cs="Calibri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1.教材编写应根据学科专业发展现状，内容应与时俱进，充分反映课程建设与专业发展最新成果，注重理论创新，避免重复建设。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default" w:ascii="Calibri" w:hAnsi="Calibri" w:cs="Calibri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2.教材编写应富有特色，要紧密结合我校教学改革的实际，以教学计划和教学大纲要求为依据，符合人才培养目标，符合教学规律和认知规律，有利于培养学生的学习能力、实践能力和创新能力。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default" w:ascii="Calibri" w:hAnsi="Calibri" w:cs="Calibri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3.教材主编在相关专业领域具有丰富的教学经验、较强的研究能力和丰富的实践阅历。教材编写人员总体结构合理、实力较强。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4.教材编写应层次分明，条理清楚；文字规范，语言流畅；图表准确，配合恰当；计量单位符合标准；设计大方美观，与教材内容相辅相成。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5.编写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教师要牢固树立“四个意识”、坚定“四个自信”、做到“两个维护”、“四个相统一”和“四个引路人”，成为“四有好老师”，自觉担当起塑造灵魂、塑造生命、塑造人的使命。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请</w:t>
      </w:r>
      <w:r>
        <w:rPr>
          <w:rFonts w:hint="eastAsia" w:ascii="宋体" w:hAnsi="宋体" w:eastAsia="宋体" w:cs="宋体"/>
          <w:b/>
          <w:bCs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各</w:t>
      </w:r>
      <w:r>
        <w:rPr>
          <w:rFonts w:hint="eastAsia" w:ascii="宋体" w:hAnsi="宋体" w:eastAsia="宋体" w:cs="宋体"/>
          <w:b/>
          <w:bCs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专业（群）教材选用委员会对编写的教材进行专业性审定，</w:t>
      </w:r>
      <w:r>
        <w:rPr>
          <w:rFonts w:hint="eastAsia" w:ascii="宋体" w:hAnsi="宋体" w:eastAsia="宋体" w:cs="宋体"/>
          <w:b/>
          <w:bCs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各二级学院党总支</w:t>
      </w:r>
      <w:r>
        <w:rPr>
          <w:rFonts w:hint="eastAsia" w:ascii="宋体" w:hAnsi="宋体" w:eastAsia="宋体" w:cs="宋体"/>
          <w:b/>
          <w:bCs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对编写的教材进行意识形态审定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，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严格把关并如实撰写审查意见，</w:t>
      </w: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8"/>
          <w:szCs w:val="28"/>
          <w:shd w:val="clear" w:fill="FFFFFF"/>
          <w:lang w:eastAsia="zh-CN"/>
        </w:rPr>
        <w:t>由学</w:t>
      </w: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8"/>
          <w:szCs w:val="28"/>
          <w:shd w:val="clear" w:fill="FFFFFF"/>
          <w:lang w:val="en-US" w:eastAsia="zh-CN"/>
        </w:rPr>
        <w:t>校教务处</w:t>
      </w:r>
      <w:r>
        <w:rPr>
          <w:rFonts w:hint="eastAsia" w:ascii="宋体" w:hAnsi="宋体" w:eastAsia="宋体" w:cs="宋体"/>
          <w:i w:val="0"/>
          <w:caps w:val="0"/>
          <w:color w:val="0000FF"/>
          <w:spacing w:val="0"/>
          <w:sz w:val="28"/>
          <w:szCs w:val="28"/>
          <w:shd w:val="clear" w:fill="FFFFFF"/>
          <w:lang w:eastAsia="zh-CN"/>
        </w:rPr>
        <w:t>部审核后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，报学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校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党委审批，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教务处备案</w:t>
      </w: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left"/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15" w:lineRule="atLeast"/>
        <w:ind w:left="0" w:right="0" w:firstLine="560"/>
        <w:jc w:val="right"/>
        <w:rPr>
          <w:rFonts w:hint="default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 xml:space="preserve">教务处 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0"/>
        <w:jc w:val="right"/>
        <w:rPr>
          <w:rFonts w:hint="default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2025.2.20</w:t>
      </w:r>
    </w:p>
    <w:p>
      <w:pPr>
        <w:jc w:val="left"/>
        <w:rPr>
          <w:rFonts w:hint="eastAsia" w:ascii="宋体" w:hAnsi="宋体" w:eastAsia="宋体" w:cs="宋体"/>
          <w:i w:val="0"/>
          <w:caps w:val="0"/>
          <w:color w:val="2B2B2B"/>
          <w:spacing w:val="0"/>
          <w:sz w:val="28"/>
          <w:szCs w:val="28"/>
          <w:shd w:val="clear" w:fill="FFFFFF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sz w:val="28"/>
          <w:szCs w:val="28"/>
          <w:lang w:eastAsia="zh-CN"/>
        </w:rPr>
      </w:pPr>
      <w:bookmarkStart w:id="0" w:name="_GoBack"/>
      <w:bookmarkEnd w:id="0"/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</w:p>
    <w:p>
      <w:pPr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  <w:br w:type="page"/>
      </w:r>
    </w:p>
    <w:p>
      <w:pPr>
        <w:jc w:val="left"/>
        <w:rPr>
          <w:rFonts w:hint="eastAsia" w:ascii="仿宋_GB2312" w:hAnsi="宋体" w:eastAsia="仿宋_GB2312" w:cs="仿宋_GB2312"/>
          <w:b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公文小标宋简" w:cs="Times New Roman"/>
          <w:b/>
          <w:sz w:val="36"/>
          <w:szCs w:val="28"/>
          <w:lang w:eastAsia="zh-CN"/>
        </w:rPr>
        <w:t>附表：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Times New Roman" w:hAnsi="Times New Roman" w:eastAsia="公文小标宋简" w:cs="Times New Roman"/>
          <w:b/>
          <w:sz w:val="36"/>
          <w:szCs w:val="28"/>
        </w:rPr>
      </w:pPr>
      <w:r>
        <w:rPr>
          <w:rFonts w:hint="eastAsia" w:ascii="Times New Roman" w:hAnsi="Times New Roman" w:eastAsia="公文小标宋简" w:cs="Times New Roman"/>
          <w:b/>
          <w:sz w:val="36"/>
          <w:szCs w:val="28"/>
          <w:lang w:eastAsia="zh-CN"/>
        </w:rPr>
        <w:t>教材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  <w:lang w:val="en-US" w:eastAsia="zh-CN"/>
        </w:rPr>
        <w:t>编写及使用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  <w:lang w:eastAsia="zh-CN"/>
        </w:rPr>
        <w:t>审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  <w:lang w:val="en-US" w:eastAsia="zh-CN"/>
        </w:rPr>
        <w:t>定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</w:rPr>
        <w:t>表</w:t>
      </w:r>
    </w:p>
    <w:tbl>
      <w:tblPr>
        <w:tblStyle w:val="2"/>
        <w:tblW w:w="871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700"/>
        <w:gridCol w:w="1284"/>
        <w:gridCol w:w="1400"/>
        <w:gridCol w:w="1333"/>
        <w:gridCol w:w="11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7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编者姓名</w:t>
            </w:r>
          </w:p>
        </w:tc>
        <w:tc>
          <w:tcPr>
            <w:tcW w:w="17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eastAsia="zh-CN"/>
              </w:rPr>
              <w:t>二级学院</w:t>
            </w:r>
          </w:p>
        </w:tc>
        <w:tc>
          <w:tcPr>
            <w:tcW w:w="14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33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19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7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7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4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19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7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7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 xml:space="preserve">学历学位 </w:t>
            </w:r>
          </w:p>
        </w:tc>
        <w:tc>
          <w:tcPr>
            <w:tcW w:w="14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33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教龄</w:t>
            </w:r>
          </w:p>
        </w:tc>
        <w:tc>
          <w:tcPr>
            <w:tcW w:w="119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17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编写教材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（讲义）名称</w:t>
            </w:r>
          </w:p>
        </w:tc>
        <w:tc>
          <w:tcPr>
            <w:tcW w:w="691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99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是否出版</w:t>
            </w:r>
          </w:p>
        </w:tc>
        <w:tc>
          <w:tcPr>
            <w:tcW w:w="1700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hint="default" w:ascii="宋体" w:hAnsi="Times New Roman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计划公开出版</w:t>
            </w:r>
          </w:p>
        </w:tc>
        <w:tc>
          <w:tcPr>
            <w:tcW w:w="52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出版社：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99" w:type="dxa"/>
            <w:vMerge w:val="continue"/>
            <w:tcBorders>
              <w:left w:val="single" w:color="auto" w:sz="12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21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hint="default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计划出版日期：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79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6916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hint="default" w:ascii="宋体" w:hAnsi="Times New Roman" w:eastAsia="宋体" w:cs="宋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sym w:font="Wingdings" w:char="00A8"/>
            </w: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暂不出版，计划校内使用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79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适用课程</w:t>
            </w:r>
          </w:p>
        </w:tc>
        <w:tc>
          <w:tcPr>
            <w:tcW w:w="298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适用专业</w:t>
            </w:r>
          </w:p>
        </w:tc>
        <w:tc>
          <w:tcPr>
            <w:tcW w:w="253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default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  <w:t>课程性质</w:t>
            </w:r>
          </w:p>
        </w:tc>
        <w:tc>
          <w:tcPr>
            <w:tcW w:w="6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default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公共必修课  </w:t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公共选修课  </w:t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专业必修课  </w:t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宋体" w:hAnsi="Times New Roman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专业选修课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6" w:hRule="atLeast"/>
          <w:jc w:val="center"/>
        </w:trPr>
        <w:tc>
          <w:tcPr>
            <w:tcW w:w="1799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教材编写</w:t>
            </w:r>
          </w:p>
          <w:p>
            <w:pPr>
              <w:spacing w:line="240" w:lineRule="auto"/>
              <w:jc w:val="center"/>
              <w:rPr>
                <w:rFonts w:hint="default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大纲</w:t>
            </w:r>
          </w:p>
        </w:tc>
        <w:tc>
          <w:tcPr>
            <w:tcW w:w="691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both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  <w:p>
            <w:pPr>
              <w:jc w:val="both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  <w:p>
            <w:pPr>
              <w:jc w:val="both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  <w:p>
            <w:pPr>
              <w:jc w:val="both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  <w:p>
            <w:pPr>
              <w:jc w:val="both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  <w:p>
            <w:pPr>
              <w:jc w:val="both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4" w:hRule="atLeast"/>
          <w:jc w:val="center"/>
        </w:trPr>
        <w:tc>
          <w:tcPr>
            <w:tcW w:w="1799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教材编写意图及特色</w:t>
            </w:r>
          </w:p>
        </w:tc>
        <w:tc>
          <w:tcPr>
            <w:tcW w:w="691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4" w:hRule="atLeast"/>
          <w:jc w:val="center"/>
        </w:trPr>
        <w:tc>
          <w:tcPr>
            <w:tcW w:w="1799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  <w:t>专业（群）教材选用</w:t>
            </w:r>
          </w:p>
          <w:p>
            <w:pPr>
              <w:spacing w:line="240" w:lineRule="auto"/>
              <w:jc w:val="center"/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val="en-US" w:eastAsia="zh-CN"/>
              </w:rPr>
              <w:t>委员会审定</w:t>
            </w:r>
            <w:r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eastAsia="zh-CN"/>
              </w:rPr>
              <w:t>意见</w:t>
            </w:r>
          </w:p>
          <w:p>
            <w:pPr>
              <w:spacing w:line="240" w:lineRule="auto"/>
              <w:jc w:val="center"/>
              <w:rPr>
                <w:rFonts w:hint="eastAsia" w:ascii="宋体" w:hAnsi="Times New Roman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Times New Roman" w:eastAsia="宋体" w:cs="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Times New Roman" w:eastAsia="宋体" w:cs="宋体"/>
                <w:color w:val="000000"/>
                <w:sz w:val="18"/>
                <w:szCs w:val="18"/>
                <w:lang w:val="en-US" w:eastAsia="zh-CN"/>
              </w:rPr>
              <w:t>二级学院盖章</w:t>
            </w:r>
            <w:r>
              <w:rPr>
                <w:rFonts w:hint="eastAsia" w:ascii="宋体" w:hAnsi="Times New Roman" w:eastAsia="宋体" w:cs="宋体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916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主要针对教材的专业性进行审定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）</w:t>
            </w:r>
          </w:p>
          <w:p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hint="eastAsia"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　　　　　　　　　　　　　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ascii="宋体" w:hAnsi="Times New Roman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　　　　　　　　　　　　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2" w:hRule="exac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二级学院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党总支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审定意见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（二级学院党总支盖章）</w:t>
            </w:r>
          </w:p>
        </w:tc>
        <w:tc>
          <w:tcPr>
            <w:tcW w:w="6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主要针对教材的意识形态进行审定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2"/>
                <w:szCs w:val="22"/>
                <w:lang w:eastAsia="zh-CN"/>
              </w:rPr>
              <w:t>）</w:t>
            </w:r>
          </w:p>
          <w:p>
            <w:pPr>
              <w:spacing w:line="360" w:lineRule="exact"/>
              <w:rPr>
                <w:rFonts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：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　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年  月  日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1" w:hRule="exac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lang w:val="en-US" w:eastAsia="zh-CN"/>
              </w:rPr>
              <w:t>教务处</w:t>
            </w:r>
          </w:p>
          <w:p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lang w:val="en-US" w:eastAsia="zh-CN"/>
              </w:rPr>
              <w:t>审定意见</w:t>
            </w:r>
          </w:p>
        </w:tc>
        <w:tc>
          <w:tcPr>
            <w:tcW w:w="6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top"/>
          </w:tcPr>
          <w:p>
            <w:pPr>
              <w:spacing w:line="360" w:lineRule="exact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>
            <w:pPr>
              <w:spacing w:line="360" w:lineRule="exact"/>
              <w:ind w:firstLine="4185" w:firstLineChars="1489"/>
              <w:rPr>
                <w:rFonts w:hint="eastAsia" w:ascii="宋体" w:hAnsi="Times New Roman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：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　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年  月  日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6" w:hRule="exac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学校党委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审定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69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</w:p>
          <w:p>
            <w:pPr>
              <w:spacing w:line="360" w:lineRule="exact"/>
              <w:ind w:firstLine="3907" w:firstLineChars="1390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</w:p>
          <w:p>
            <w:pPr>
              <w:wordWrap w:val="0"/>
              <w:spacing w:line="240" w:lineRule="auto"/>
              <w:jc w:val="right"/>
              <w:rPr>
                <w:rFonts w:hint="default" w:ascii="宋体" w:hAnsi="Times New Roman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wordWrap w:val="0"/>
              <w:spacing w:line="240" w:lineRule="auto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eastAsia="zh-CN"/>
              </w:rPr>
              <w:t>　　　　　　　　　　　　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年  月  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b w:val="0"/>
          <w:bCs w:val="0"/>
          <w:sz w:val="22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 w:val="0"/>
          <w:bCs w:val="0"/>
          <w:sz w:val="22"/>
          <w:szCs w:val="24"/>
          <w:lang w:val="en-US" w:eastAsia="zh-CN"/>
        </w:rPr>
        <w:t>本表A4纸</w:t>
      </w:r>
      <w:r>
        <w:rPr>
          <w:rFonts w:hint="eastAsia"/>
          <w:b/>
          <w:bCs/>
          <w:sz w:val="22"/>
          <w:szCs w:val="24"/>
          <w:lang w:val="en-US" w:eastAsia="zh-CN"/>
        </w:rPr>
        <w:t>正反面</w:t>
      </w:r>
      <w:r>
        <w:rPr>
          <w:rFonts w:hint="eastAsia"/>
          <w:b w:val="0"/>
          <w:bCs w:val="0"/>
          <w:sz w:val="22"/>
          <w:szCs w:val="24"/>
          <w:lang w:val="en-US" w:eastAsia="zh-CN"/>
        </w:rPr>
        <w:t>打印，专业（群）教材选用委员会及二级学院党总支审定后交教务处。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/>
        <w:ind w:left="-2" w:leftChars="-1" w:right="174" w:rightChars="83" w:firstLine="0" w:firstLineChars="0"/>
        <w:jc w:val="center"/>
        <w:textAlignment w:val="auto"/>
        <w:rPr>
          <w:rFonts w:hint="default" w:ascii="Times New Roman" w:hAnsi="Times New Roman" w:eastAsia="公文小标宋简" w:cs="Times New Roman"/>
          <w:b/>
          <w:sz w:val="36"/>
          <w:szCs w:val="28"/>
          <w:lang w:val="en-US" w:eastAsia="zh-CN"/>
        </w:rPr>
      </w:pPr>
      <w:r>
        <w:rPr>
          <w:rFonts w:hint="eastAsia" w:ascii="Times New Roman" w:hAnsi="Times New Roman" w:eastAsia="公文小标宋简" w:cs="Times New Roman"/>
          <w:b/>
          <w:sz w:val="36"/>
          <w:szCs w:val="28"/>
          <w:lang w:eastAsia="zh-CN"/>
        </w:rPr>
        <w:t>教材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  <w:lang w:val="en-US" w:eastAsia="zh-CN"/>
        </w:rPr>
        <w:t>编写及使用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  <w:lang w:eastAsia="zh-CN"/>
        </w:rPr>
        <w:t>审</w:t>
      </w:r>
      <w:r>
        <w:rPr>
          <w:rFonts w:hint="eastAsia" w:ascii="Times New Roman" w:hAnsi="Times New Roman" w:eastAsia="公文小标宋简" w:cs="Times New Roman"/>
          <w:b/>
          <w:sz w:val="36"/>
          <w:szCs w:val="28"/>
          <w:lang w:val="en-US" w:eastAsia="zh-CN"/>
        </w:rPr>
        <w:t>定汇总表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textAlignment w:val="auto"/>
        <w:rPr>
          <w:rFonts w:hint="default" w:eastAsia="公文小标宋简"/>
          <w:b/>
          <w:sz w:val="36"/>
          <w:szCs w:val="28"/>
          <w:lang w:val="en-US" w:eastAsia="zh-CN"/>
        </w:rPr>
      </w:pPr>
      <w:r>
        <w:rPr>
          <w:rFonts w:hint="eastAsia" w:ascii="仿宋_GB2312" w:hAnsi="宋体" w:eastAsia="仿宋_GB2312"/>
          <w:sz w:val="28"/>
          <w:lang w:val="en-US" w:eastAsia="zh-CN"/>
        </w:rPr>
        <w:t>二级学</w:t>
      </w:r>
      <w:r>
        <w:rPr>
          <w:rFonts w:hint="eastAsia" w:ascii="仿宋_GB2312" w:hAnsi="宋体" w:eastAsia="仿宋_GB2312"/>
          <w:sz w:val="28"/>
        </w:rPr>
        <w:t>院</w:t>
      </w:r>
      <w:r>
        <w:rPr>
          <w:rFonts w:hint="eastAsia" w:ascii="仿宋_GB2312" w:hAnsi="宋体" w:eastAsia="仿宋_GB2312"/>
          <w:sz w:val="28"/>
          <w:lang w:eastAsia="zh-CN"/>
        </w:rPr>
        <w:t>（</w:t>
      </w:r>
      <w:r>
        <w:rPr>
          <w:rFonts w:hint="eastAsia" w:ascii="仿宋_GB2312" w:hAnsi="宋体" w:eastAsia="仿宋_GB2312"/>
          <w:sz w:val="28"/>
          <w:lang w:val="en-US" w:eastAsia="zh-CN"/>
        </w:rPr>
        <w:t>盖章</w:t>
      </w:r>
      <w:r>
        <w:rPr>
          <w:rFonts w:hint="eastAsia" w:ascii="仿宋_GB2312" w:hAnsi="宋体" w:eastAsia="仿宋_GB2312"/>
          <w:sz w:val="28"/>
          <w:lang w:eastAsia="zh-CN"/>
        </w:rPr>
        <w:t>）</w:t>
      </w:r>
      <w:r>
        <w:rPr>
          <w:rFonts w:hint="eastAsia" w:ascii="仿宋_GB2312" w:hAnsi="宋体" w:eastAsia="仿宋_GB2312"/>
          <w:sz w:val="28"/>
        </w:rPr>
        <w:t xml:space="preserve">：        </w:t>
      </w:r>
      <w:r>
        <w:rPr>
          <w:rFonts w:ascii="仿宋_GB2312" w:hAnsi="宋体" w:eastAsia="仿宋_GB2312"/>
          <w:sz w:val="28"/>
        </w:rPr>
        <w:t xml:space="preserve">        </w:t>
      </w:r>
    </w:p>
    <w:tbl>
      <w:tblPr>
        <w:tblStyle w:val="3"/>
        <w:tblW w:w="14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721"/>
        <w:gridCol w:w="2917"/>
        <w:gridCol w:w="1933"/>
        <w:gridCol w:w="2050"/>
        <w:gridCol w:w="2100"/>
        <w:gridCol w:w="2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序号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编者姓名</w:t>
            </w: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编写教材（讲义）名称</w:t>
            </w: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适用专业</w:t>
            </w: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适用课程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计划出版</w:t>
            </w: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暂不出版校内使用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1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2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3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4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5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6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7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8</w:t>
            </w:r>
          </w:p>
        </w:tc>
        <w:tc>
          <w:tcPr>
            <w:tcW w:w="1721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917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1933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0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  <w:tc>
          <w:tcPr>
            <w:tcW w:w="2750" w:type="dxa"/>
            <w:noWrap w:val="0"/>
            <w:vAlign w:val="top"/>
          </w:tcPr>
          <w:p>
            <w:pPr>
              <w:adjustRightInd w:val="0"/>
              <w:jc w:val="center"/>
              <w:rPr>
                <w:rFonts w:hint="eastAsia" w:ascii="仿宋_GB2312" w:eastAsia="仿宋_GB2312"/>
                <w:sz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-2" w:leftChars="-1" w:right="174" w:rightChars="83" w:firstLine="0" w:firstLineChars="0"/>
        <w:jc w:val="both"/>
        <w:textAlignment w:val="auto"/>
        <w:rPr>
          <w:rFonts w:hint="default" w:eastAsia="公文小标宋简"/>
          <w:b w:val="0"/>
          <w:bCs/>
          <w:sz w:val="22"/>
          <w:szCs w:val="20"/>
          <w:lang w:val="en-US" w:eastAsia="zh-CN"/>
        </w:rPr>
      </w:pPr>
      <w:r>
        <w:rPr>
          <w:rFonts w:hint="eastAsia" w:eastAsia="公文小标宋简"/>
          <w:b w:val="0"/>
          <w:bCs/>
          <w:sz w:val="22"/>
          <w:szCs w:val="20"/>
          <w:lang w:val="en-US" w:eastAsia="zh-CN"/>
        </w:rPr>
        <w:t>*计划出版、暂不出版校内使用处打“</w:t>
      </w:r>
      <w:r>
        <w:rPr>
          <w:rFonts w:hint="default" w:ascii="Arial" w:hAnsi="Arial" w:eastAsia="公文小标宋简" w:cs="Arial"/>
          <w:b w:val="0"/>
          <w:bCs/>
          <w:sz w:val="22"/>
          <w:szCs w:val="20"/>
          <w:lang w:val="en-US" w:eastAsia="zh-CN"/>
        </w:rPr>
        <w:t>√</w:t>
      </w:r>
      <w:r>
        <w:rPr>
          <w:rFonts w:hint="eastAsia" w:eastAsia="公文小标宋简"/>
          <w:b w:val="0"/>
          <w:bCs/>
          <w:sz w:val="22"/>
          <w:szCs w:val="20"/>
          <w:lang w:val="en-US" w:eastAsia="zh-CN"/>
        </w:rPr>
        <w:t>”</w:t>
      </w:r>
    </w:p>
    <w:p>
      <w:pPr>
        <w:rPr>
          <w:rFonts w:hint="eastAsia"/>
          <w:b w:val="0"/>
          <w:bCs w:val="0"/>
          <w:sz w:val="22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default"/>
          <w:b w:val="0"/>
          <w:bCs w:val="0"/>
          <w:sz w:val="22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7F9"/>
    <w:rsid w:val="009A47F9"/>
    <w:rsid w:val="00B05BEF"/>
    <w:rsid w:val="00EC190E"/>
    <w:rsid w:val="00F33B30"/>
    <w:rsid w:val="01125C73"/>
    <w:rsid w:val="035970C8"/>
    <w:rsid w:val="04487311"/>
    <w:rsid w:val="087E6B39"/>
    <w:rsid w:val="0F0931FD"/>
    <w:rsid w:val="10117CB3"/>
    <w:rsid w:val="10B17AB9"/>
    <w:rsid w:val="11ED2852"/>
    <w:rsid w:val="12B32729"/>
    <w:rsid w:val="130A7DD6"/>
    <w:rsid w:val="1745243A"/>
    <w:rsid w:val="179715F4"/>
    <w:rsid w:val="1CE503F3"/>
    <w:rsid w:val="1D487FDE"/>
    <w:rsid w:val="1E951DE7"/>
    <w:rsid w:val="206F4207"/>
    <w:rsid w:val="21EC2A20"/>
    <w:rsid w:val="23D02EBE"/>
    <w:rsid w:val="27233AEF"/>
    <w:rsid w:val="29592078"/>
    <w:rsid w:val="2F606C33"/>
    <w:rsid w:val="302B1DD0"/>
    <w:rsid w:val="3BBB52E9"/>
    <w:rsid w:val="3BDF4370"/>
    <w:rsid w:val="3E1A4DAE"/>
    <w:rsid w:val="3E7F7824"/>
    <w:rsid w:val="42304EA8"/>
    <w:rsid w:val="42CE0F8E"/>
    <w:rsid w:val="45362B35"/>
    <w:rsid w:val="471A37E8"/>
    <w:rsid w:val="4CC93B3F"/>
    <w:rsid w:val="4FA819D2"/>
    <w:rsid w:val="57FB7FA6"/>
    <w:rsid w:val="58310DA3"/>
    <w:rsid w:val="5A2D004A"/>
    <w:rsid w:val="5AFC565E"/>
    <w:rsid w:val="5B861046"/>
    <w:rsid w:val="5C1A6051"/>
    <w:rsid w:val="5F4010CF"/>
    <w:rsid w:val="63FE6688"/>
    <w:rsid w:val="68A212F4"/>
    <w:rsid w:val="6977159E"/>
    <w:rsid w:val="69E905D9"/>
    <w:rsid w:val="6A1F1892"/>
    <w:rsid w:val="6AFC6D6C"/>
    <w:rsid w:val="6BF01BDC"/>
    <w:rsid w:val="6C4453C2"/>
    <w:rsid w:val="6F4124FA"/>
    <w:rsid w:val="6FE476D1"/>
    <w:rsid w:val="76D13ABE"/>
    <w:rsid w:val="773C1A81"/>
    <w:rsid w:val="7B085E0C"/>
    <w:rsid w:val="7C6B559D"/>
    <w:rsid w:val="7E352412"/>
    <w:rsid w:val="7F38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</Words>
  <Characters>149</Characters>
  <Lines>1</Lines>
  <Paragraphs>1</Paragraphs>
  <TotalTime>11</TotalTime>
  <ScaleCrop>false</ScaleCrop>
  <LinksUpToDate>false</LinksUpToDate>
  <CharactersWithSpaces>173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2015-06-29T08:14:00Z</dcterms:created>
  <dc:creator>kkygy</dc:creator>
  <cp:lastModifiedBy>丽职院徐爱亲</cp:lastModifiedBy>
  <cp:lastPrinted>2021-11-11T06:44:00Z</cp:lastPrinted>
  <dcterms:modified xsi:type="dcterms:W3CDTF">2025-02-20T03:09:49Z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