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 w:val="0"/>
          <w:bCs/>
          <w:sz w:val="30"/>
          <w:szCs w:val="30"/>
        </w:rPr>
      </w:pPr>
      <w:r>
        <w:rPr>
          <w:rFonts w:hint="eastAsia" w:ascii="微软雅黑" w:hAnsi="微软雅黑" w:eastAsia="微软雅黑" w:cs="微软雅黑"/>
          <w:b w:val="0"/>
          <w:bCs/>
          <w:sz w:val="30"/>
          <w:szCs w:val="30"/>
        </w:rPr>
        <w:t>丽水职业技术学院设备采购申报程序</w:t>
      </w:r>
    </w:p>
    <w:tbl>
      <w:tblPr>
        <w:tblStyle w:val="5"/>
        <w:tblW w:w="891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4"/>
        <w:gridCol w:w="5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974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一、办理对象</w:t>
            </w:r>
          </w:p>
        </w:tc>
        <w:tc>
          <w:tcPr>
            <w:tcW w:w="5945" w:type="dxa"/>
            <w:vAlign w:val="center"/>
          </w:tcPr>
          <w:p>
            <w:pPr>
              <w:ind w:left="3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全校各部门、二级学院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2974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二、办理条件</w:t>
            </w:r>
          </w:p>
        </w:tc>
        <w:tc>
          <w:tcPr>
            <w:tcW w:w="5945" w:type="dxa"/>
            <w:vAlign w:val="center"/>
          </w:tcPr>
          <w:p>
            <w:pPr>
              <w:ind w:left="3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学校领导审批同意采购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且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具有本年度丽水市财政预算采购指标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</w:trPr>
        <w:tc>
          <w:tcPr>
            <w:tcW w:w="2974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三、所需材料</w:t>
            </w:r>
          </w:p>
        </w:tc>
        <w:tc>
          <w:tcPr>
            <w:tcW w:w="5945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设备采购审批表</w:t>
            </w:r>
          </w:p>
          <w:p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设备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预期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绩效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评估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设备采购项目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明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细表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F3F3F"/>
                <w:sz w:val="28"/>
                <w:szCs w:val="28"/>
                <w:shd w:val="clear" w:color="auto" w:fill="FFFFFF"/>
                <w:lang w:eastAsia="zh-CN"/>
              </w:rPr>
              <w:t>（表格在设备处网页</w:t>
            </w:r>
            <w:r>
              <w:rPr>
                <w:rFonts w:hint="eastAsia" w:ascii="仿宋" w:hAnsi="仿宋" w:eastAsia="仿宋" w:cs="仿宋"/>
                <w:color w:val="3F3F3F"/>
                <w:sz w:val="28"/>
                <w:szCs w:val="28"/>
                <w:shd w:val="clear" w:color="auto" w:fill="FFFFFF"/>
              </w:rPr>
              <w:t>下载</w:t>
            </w:r>
            <w:r>
              <w:rPr>
                <w:rFonts w:hint="eastAsia" w:ascii="仿宋" w:hAnsi="仿宋" w:eastAsia="仿宋" w:cs="仿宋"/>
                <w:color w:val="3F3F3F"/>
                <w:sz w:val="28"/>
                <w:szCs w:val="28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3F3F3F"/>
                <w:sz w:val="28"/>
                <w:szCs w:val="28"/>
                <w:shd w:val="clear" w:color="auto" w:fill="FFFFFF"/>
                <w:lang w:val="en-US" w:eastAsia="zh-CN"/>
              </w:rPr>
              <w:t>EXCEL</w:t>
            </w:r>
            <w:r>
              <w:rPr>
                <w:rFonts w:hint="eastAsia" w:ascii="仿宋" w:hAnsi="仿宋" w:eastAsia="仿宋" w:cs="仿宋"/>
                <w:color w:val="3F3F3F"/>
                <w:sz w:val="28"/>
                <w:szCs w:val="28"/>
                <w:shd w:val="clear" w:color="auto" w:fill="FFFFFF"/>
                <w:lang w:eastAsia="zh-CN"/>
              </w:rPr>
              <w:t>三表合一）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5" w:hRule="atLeast"/>
        </w:trPr>
        <w:tc>
          <w:tcPr>
            <w:tcW w:w="2974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四、现场办理简易流程</w:t>
            </w:r>
          </w:p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或网上办理流程</w:t>
            </w:r>
          </w:p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（不含采购实施）</w:t>
            </w:r>
          </w:p>
        </w:tc>
        <w:tc>
          <w:tcPr>
            <w:tcW w:w="5945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内部程序：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采购单位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填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写采购审批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表→教务处审批→计财处审批→信息与设备管理处审核→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业务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分管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领导审批→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财务分管校领导审批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→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校长审批。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外部程序：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信息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与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设备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管理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处（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）受理后进入丽水市财政网络审批程序：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向财政局申请采购预算调整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→设备处填报采购建议书→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学校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计财处审核→财政局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教科文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处审批→信息设备处收到确认书→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进入采购实施。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974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五、办理时限</w:t>
            </w:r>
          </w:p>
        </w:tc>
        <w:tc>
          <w:tcPr>
            <w:tcW w:w="5945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约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7个工作日（视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财政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局有关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部门审批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速度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974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六、办理地点</w:t>
            </w:r>
          </w:p>
        </w:tc>
        <w:tc>
          <w:tcPr>
            <w:tcW w:w="5945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图书行政楼816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2974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七、办理单位与联系人</w:t>
            </w:r>
          </w:p>
        </w:tc>
        <w:tc>
          <w:tcPr>
            <w:tcW w:w="5945" w:type="dxa"/>
            <w:vAlign w:val="center"/>
          </w:tcPr>
          <w:p>
            <w:pPr>
              <w:ind w:left="3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信息与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设备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管理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处（2）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2296463</w:t>
            </w:r>
            <w:bookmarkStart w:id="0" w:name="_GoBack"/>
            <w:bookmarkEnd w:id="0"/>
          </w:p>
          <w:p>
            <w:pPr>
              <w:ind w:left="3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钭祖民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670210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）凌源（671671）</w:t>
            </w:r>
          </w:p>
        </w:tc>
      </w:tr>
    </w:tbl>
    <w:p>
      <w:pPr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60A390"/>
    <w:multiLevelType w:val="singleLevel"/>
    <w:tmpl w:val="8B60A39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DD"/>
    <w:rsid w:val="000402F0"/>
    <w:rsid w:val="0005717A"/>
    <w:rsid w:val="000C1B38"/>
    <w:rsid w:val="00133A91"/>
    <w:rsid w:val="003B37DD"/>
    <w:rsid w:val="003E7D0C"/>
    <w:rsid w:val="004A7B0F"/>
    <w:rsid w:val="0050019A"/>
    <w:rsid w:val="00511490"/>
    <w:rsid w:val="00561C03"/>
    <w:rsid w:val="005B3C62"/>
    <w:rsid w:val="006A0689"/>
    <w:rsid w:val="00787070"/>
    <w:rsid w:val="009A2F0F"/>
    <w:rsid w:val="009A507F"/>
    <w:rsid w:val="00A24F01"/>
    <w:rsid w:val="00A36D4F"/>
    <w:rsid w:val="00C81871"/>
    <w:rsid w:val="00CA74C5"/>
    <w:rsid w:val="00E13A04"/>
    <w:rsid w:val="090137FA"/>
    <w:rsid w:val="092D2E69"/>
    <w:rsid w:val="0C355241"/>
    <w:rsid w:val="0FD91012"/>
    <w:rsid w:val="1ABC2E57"/>
    <w:rsid w:val="21C92FB9"/>
    <w:rsid w:val="2A9700DC"/>
    <w:rsid w:val="371E1329"/>
    <w:rsid w:val="3AAF292F"/>
    <w:rsid w:val="3F92422E"/>
    <w:rsid w:val="47FF035B"/>
    <w:rsid w:val="624702F8"/>
    <w:rsid w:val="63AC3E62"/>
    <w:rsid w:val="68A32FD4"/>
    <w:rsid w:val="693D6F57"/>
    <w:rsid w:val="6DA87DD5"/>
    <w:rsid w:val="6FC9328E"/>
    <w:rsid w:val="7497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52</Words>
  <Characters>303</Characters>
  <Lines>2</Lines>
  <Paragraphs>1</Paragraphs>
  <TotalTime>5</TotalTime>
  <ScaleCrop>false</ScaleCrop>
  <LinksUpToDate>false</LinksUpToDate>
  <CharactersWithSpaces>354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2017-09-30T07:18:00Z</dcterms:created>
  <dc:creator>微软用户</dc:creator>
  <cp:lastModifiedBy>老钭</cp:lastModifiedBy>
  <cp:lastPrinted>2017-09-12T06:19:00Z</cp:lastPrinted>
  <dcterms:modified xsi:type="dcterms:W3CDTF">2020-05-15T06:21:22Z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