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D7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科研项目主持人</w:t>
      </w:r>
      <w:r>
        <w:rPr>
          <w:rFonts w:hint="eastAsia"/>
          <w:b/>
          <w:bCs/>
          <w:sz w:val="32"/>
          <w:szCs w:val="40"/>
        </w:rPr>
        <w:t>科研诚信</w:t>
      </w:r>
      <w:r>
        <w:rPr>
          <w:rFonts w:hint="eastAsia"/>
          <w:b/>
          <w:bCs/>
          <w:sz w:val="32"/>
          <w:szCs w:val="40"/>
          <w:lang w:val="en-US" w:eastAsia="zh-CN"/>
        </w:rPr>
        <w:t>及意识形态</w:t>
      </w:r>
      <w:r>
        <w:rPr>
          <w:rFonts w:hint="eastAsia"/>
          <w:b/>
          <w:bCs/>
          <w:sz w:val="32"/>
          <w:szCs w:val="40"/>
        </w:rPr>
        <w:t>承诺书</w:t>
      </w:r>
    </w:p>
    <w:p w14:paraId="5B721D83">
      <w:pPr>
        <w:ind w:firstLine="420" w:firstLineChars="200"/>
        <w:rPr>
          <w:rFonts w:hint="eastAsia"/>
          <w:lang w:val="en-US" w:eastAsia="zh-CN"/>
        </w:rPr>
      </w:pPr>
    </w:p>
    <w:p w14:paraId="443DE311">
      <w:pPr>
        <w:spacing w:line="360" w:lineRule="auto"/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二级学院（部门）：</w:t>
      </w:r>
    </w:p>
    <w:p w14:paraId="0B831850">
      <w:pPr>
        <w:spacing w:line="36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项目主持人：</w:t>
      </w:r>
    </w:p>
    <w:p w14:paraId="5057EA73">
      <w:pPr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立项年度：</w:t>
      </w:r>
      <w:r>
        <w:rPr>
          <w:rFonts w:hint="eastAsia"/>
          <w:color w:val="FF0000"/>
          <w:lang w:val="en-US" w:eastAsia="zh-CN"/>
        </w:rPr>
        <w:t>如：2025年</w:t>
      </w:r>
    </w:p>
    <w:p w14:paraId="48C58DAC">
      <w:pPr>
        <w:spacing w:line="360" w:lineRule="auto"/>
        <w:ind w:firstLine="420" w:firstLineChars="200"/>
        <w:rPr>
          <w:rFonts w:hint="eastAsia"/>
          <w:color w:val="FF0000"/>
          <w:lang w:val="en-US" w:eastAsia="zh-CN"/>
        </w:rPr>
      </w:pPr>
      <w:r>
        <w:rPr>
          <w:rFonts w:hint="eastAsia"/>
          <w:lang w:val="en-US" w:eastAsia="zh-CN"/>
        </w:rPr>
        <w:t>立项项目：</w:t>
      </w:r>
      <w:r>
        <w:rPr>
          <w:rFonts w:hint="eastAsia"/>
          <w:color w:val="FF0000"/>
          <w:lang w:val="en-US" w:eastAsia="zh-CN"/>
        </w:rPr>
        <w:t>如：2025年教育部人文一般项目（请填写完整）</w:t>
      </w:r>
    </w:p>
    <w:p w14:paraId="192D4506">
      <w:pPr>
        <w:spacing w:line="360" w:lineRule="auto"/>
        <w:ind w:firstLine="420" w:firstLineChars="2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项目名称：</w:t>
      </w:r>
      <w:r>
        <w:rPr>
          <w:rFonts w:hint="eastAsia"/>
          <w:color w:val="FF0000"/>
          <w:lang w:val="en-US" w:eastAsia="zh-CN"/>
        </w:rPr>
        <w:t>请把课题名称写完成</w:t>
      </w:r>
    </w:p>
    <w:p w14:paraId="2F2F32BB">
      <w:pPr>
        <w:spacing w:line="360" w:lineRule="auto"/>
        <w:ind w:firstLine="420" w:firstLineChars="200"/>
        <w:rPr>
          <w:rFonts w:hint="eastAsia"/>
          <w:color w:val="FF0000"/>
          <w:lang w:val="en-US" w:eastAsia="zh-CN"/>
        </w:rPr>
      </w:pPr>
    </w:p>
    <w:p w14:paraId="7D4278F8">
      <w:pPr>
        <w:spacing w:before="61" w:line="360" w:lineRule="auto"/>
        <w:ind w:left="84" w:right="210" w:firstLine="419"/>
        <w:rPr>
          <w:rFonts w:ascii="黑体" w:hAnsi="黑体" w:eastAsia="黑体" w:cs="黑体"/>
          <w:color w:val="000000" w:themeColor="text1"/>
          <w:spacing w:val="-2"/>
          <w:sz w:val="28"/>
          <w:szCs w:val="28"/>
          <w:u w:val="single"/>
          <w14:textOutline w14:w="6096" w14:cap="sq" w14:cmpd="sng">
            <w14:solidFill>
              <w14:srgbClr w14:val="000000"/>
            </w14:solidFill>
            <w14:prstDash w14:val="solid"/>
            <w14:miter w14:val="0"/>
          </w14:textOutline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>本</w:t>
      </w:r>
      <w:r>
        <w:rPr>
          <w:rFonts w:hint="eastAsia"/>
          <w:lang w:val="en-US" w:eastAsia="zh-CN"/>
        </w:rPr>
        <w:t>人依据项目主管单位的各项</w:t>
      </w:r>
      <w:r>
        <w:rPr>
          <w:rFonts w:hint="eastAsia"/>
        </w:rPr>
        <w:t>要求，严格履行</w:t>
      </w:r>
      <w:r>
        <w:rPr>
          <w:rFonts w:hint="eastAsia"/>
          <w:lang w:val="en-US" w:eastAsia="zh-CN"/>
        </w:rPr>
        <w:t>项目主持人</w:t>
      </w:r>
      <w:r>
        <w:rPr>
          <w:rFonts w:hint="eastAsia"/>
        </w:rPr>
        <w:t>负责制，在此郑重承诺：本</w:t>
      </w:r>
      <w:r>
        <w:rPr>
          <w:rFonts w:hint="eastAsia"/>
          <w:lang w:val="en-US" w:eastAsia="zh-CN"/>
        </w:rPr>
        <w:t>人对项目的</w:t>
      </w:r>
      <w:r>
        <w:rPr>
          <w:rFonts w:hint="eastAsia"/>
        </w:rPr>
        <w:t>申请材料内容的真实性和完整性</w:t>
      </w:r>
      <w:r>
        <w:rPr>
          <w:rFonts w:hint="eastAsia"/>
          <w:lang w:val="en-US" w:eastAsia="zh-CN"/>
        </w:rPr>
        <w:t>负责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保证项目各项材料无意识形态问题和政治问题，保证项目组成员知情，</w:t>
      </w:r>
      <w:r>
        <w:rPr>
          <w:rFonts w:hint="eastAsia"/>
        </w:rPr>
        <w:t>不存在违背中共中央办公厅、国务院办公厅《关于进一步加强科研诚信建设的若干意见》规定和其他科研诚信要求的行为，申请材料符合《中华人民共和国保守国家秘密法》和《科学技术保密规定》等相关法律法规，在项目申请</w:t>
      </w:r>
      <w:r>
        <w:rPr>
          <w:rFonts w:hint="eastAsia"/>
          <w:lang w:eastAsia="zh-CN"/>
        </w:rPr>
        <w:t>、</w:t>
      </w:r>
      <w:r>
        <w:rPr>
          <w:rFonts w:hint="eastAsia"/>
        </w:rPr>
        <w:t>评审</w:t>
      </w:r>
      <w:r>
        <w:rPr>
          <w:rFonts w:hint="eastAsia"/>
          <w:lang w:val="en-US" w:eastAsia="zh-CN"/>
        </w:rPr>
        <w:t>和执行全过程</w:t>
      </w:r>
      <w:r>
        <w:rPr>
          <w:rFonts w:hint="eastAsia"/>
        </w:rPr>
        <w:t>中，</w:t>
      </w:r>
      <w:r>
        <w:rPr>
          <w:rFonts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恪守职业规范和科学道德，遵守评审规则和工作纪律，</w:t>
      </w:r>
      <w:r>
        <w:rPr>
          <w:rFonts w:hint="eastAsia" w:ascii="宋体" w:hAnsi="宋体" w:eastAsia="宋体" w:cs="宋体"/>
          <w:b/>
          <w:bCs/>
          <w:color w:val="000000" w:themeColor="text1"/>
          <w:sz w:val="22"/>
          <w:szCs w:val="22"/>
          <w:u w:val="single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ascii="宋体" w:hAnsi="宋体" w:eastAsia="宋体" w:cs="宋体"/>
          <w:b/>
          <w:b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>杜绝</w:t>
      </w:r>
      <w:r>
        <w:rPr>
          <w:rFonts w:ascii="宋体" w:hAnsi="宋体" w:eastAsia="宋体" w:cs="宋体"/>
          <w:b/>
          <w:bCs/>
          <w:color w:val="000000" w:themeColor="text1"/>
          <w:spacing w:val="-10"/>
          <w:sz w:val="22"/>
          <w:szCs w:val="22"/>
          <w:u w:val="single"/>
          <w14:textFill>
            <w14:solidFill>
              <w14:schemeClr w14:val="tx1"/>
            </w14:solidFill>
          </w14:textFill>
        </w:rPr>
        <w:t>以</w:t>
      </w:r>
      <w:r>
        <w:rPr>
          <w:rFonts w:ascii="宋体" w:hAnsi="宋体" w:eastAsia="宋体" w:cs="宋体"/>
          <w:b/>
          <w:bCs/>
          <w:color w:val="000000" w:themeColor="text1"/>
          <w:spacing w:val="-9"/>
          <w:sz w:val="22"/>
          <w:szCs w:val="22"/>
          <w:u w:val="single"/>
          <w14:textFill>
            <w14:solidFill>
              <w14:schemeClr w14:val="tx1"/>
            </w14:solidFill>
          </w14:textFill>
        </w:rPr>
        <w:t>下行为：</w:t>
      </w:r>
    </w:p>
    <w:p w14:paraId="3D688EC1">
      <w:pPr>
        <w:spacing w:before="1" w:line="360" w:lineRule="auto"/>
        <w:ind w:firstLine="452" w:firstLineChars="200"/>
        <w:rPr>
          <w:rFonts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  <w:t>(一)抄袭</w:t>
      </w:r>
      <w:r>
        <w:rPr>
          <w:rFonts w:ascii="宋体" w:hAnsi="宋体" w:eastAsia="宋体" w:cs="宋体"/>
          <w:color w:val="000000" w:themeColor="text1"/>
          <w:spacing w:val="7"/>
          <w:sz w:val="21"/>
          <w:szCs w:val="21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 w:eastAsia="宋体" w:cs="宋体"/>
          <w:color w:val="000000" w:themeColor="text1"/>
          <w:spacing w:val="4"/>
          <w:sz w:val="21"/>
          <w:szCs w:val="21"/>
          <w14:textFill>
            <w14:solidFill>
              <w14:schemeClr w14:val="tx1"/>
            </w14:solidFill>
          </w14:textFill>
        </w:rPr>
        <w:t>剽窃他人科研成果或者伪造、篡改研究数据、研究结论；</w:t>
      </w:r>
    </w:p>
    <w:p w14:paraId="02D71A17">
      <w:pPr>
        <w:spacing w:before="25" w:line="360" w:lineRule="auto"/>
        <w:ind w:firstLine="460" w:firstLineChars="200"/>
        <w:rPr>
          <w:rFonts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10"/>
          <w:sz w:val="21"/>
          <w:szCs w:val="21"/>
          <w14:textFill>
            <w14:solidFill>
              <w14:schemeClr w14:val="tx1"/>
            </w14:solidFill>
          </w14:textFill>
        </w:rPr>
        <w:t>(</w:t>
      </w:r>
      <w:r>
        <w:rPr>
          <w:rFonts w:ascii="宋体" w:hAnsi="宋体" w:eastAsia="宋体" w:cs="宋体"/>
          <w:color w:val="000000" w:themeColor="text1"/>
          <w:spacing w:val="7"/>
          <w:sz w:val="21"/>
          <w:szCs w:val="21"/>
          <w14:textFill>
            <w14:solidFill>
              <w14:schemeClr w14:val="tx1"/>
            </w14:solidFill>
          </w14:textFill>
        </w:rPr>
        <w:t>二</w:t>
      </w:r>
      <w:r>
        <w:rPr>
          <w:rFonts w:ascii="宋体" w:hAnsi="宋体" w:eastAsia="宋体" w:cs="宋体"/>
          <w:color w:val="000000" w:themeColor="text1"/>
          <w:spacing w:val="5"/>
          <w:sz w:val="21"/>
          <w:szCs w:val="21"/>
          <w14:textFill>
            <w14:solidFill>
              <w14:schemeClr w14:val="tx1"/>
            </w14:solidFill>
          </w14:textFill>
        </w:rPr>
        <w:t>)购买、代写、代投论文；</w:t>
      </w:r>
    </w:p>
    <w:p w14:paraId="74060684">
      <w:pPr>
        <w:spacing w:before="24" w:line="360" w:lineRule="auto"/>
        <w:ind w:firstLine="452" w:firstLineChars="200"/>
        <w:rPr>
          <w:rFonts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  <w:t>(三)违反</w:t>
      </w:r>
      <w:r>
        <w:rPr>
          <w:rFonts w:ascii="宋体" w:hAnsi="宋体" w:eastAsia="宋体" w:cs="宋体"/>
          <w:color w:val="000000" w:themeColor="text1"/>
          <w:spacing w:val="7"/>
          <w:sz w:val="21"/>
          <w:szCs w:val="21"/>
          <w14:textFill>
            <w14:solidFill>
              <w14:schemeClr w14:val="tx1"/>
            </w14:solidFill>
          </w14:textFill>
        </w:rPr>
        <w:t>论</w:t>
      </w:r>
      <w:r>
        <w:rPr>
          <w:rFonts w:ascii="宋体" w:hAnsi="宋体" w:eastAsia="宋体" w:cs="宋体"/>
          <w:color w:val="000000" w:themeColor="text1"/>
          <w:spacing w:val="4"/>
          <w:sz w:val="21"/>
          <w:szCs w:val="21"/>
          <w14:textFill>
            <w14:solidFill>
              <w14:schemeClr w14:val="tx1"/>
            </w14:solidFill>
          </w14:textFill>
        </w:rPr>
        <w:t>文署名规范，擅自标注或虚假标注获得科技计划等资助；</w:t>
      </w:r>
    </w:p>
    <w:p w14:paraId="088A01A2">
      <w:pPr>
        <w:spacing w:before="25" w:line="360" w:lineRule="auto"/>
        <w:ind w:left="506" w:leftChars="215" w:hanging="55" w:hangingChars="25"/>
        <w:rPr>
          <w:rFonts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6"/>
          <w:sz w:val="21"/>
          <w:szCs w:val="21"/>
          <w14:textFill>
            <w14:solidFill>
              <w14:schemeClr w14:val="tx1"/>
            </w14:solidFill>
          </w14:textFill>
        </w:rPr>
        <w:t>(四)购买、代写申</w:t>
      </w:r>
      <w:r>
        <w:rPr>
          <w:rFonts w:hint="eastAsia" w:ascii="宋体" w:hAnsi="宋体" w:eastAsia="宋体" w:cs="宋体"/>
          <w:color w:val="000000" w:themeColor="text1"/>
          <w:spacing w:val="6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报</w:t>
      </w:r>
      <w:r>
        <w:rPr>
          <w:rFonts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>书；</w:t>
      </w:r>
      <w:r>
        <w:rPr>
          <w:rFonts w:ascii="宋体" w:hAnsi="宋体" w:eastAsia="宋体" w:cs="宋体"/>
          <w:color w:val="000000" w:themeColor="text1"/>
          <w:spacing w:val="4"/>
          <w:sz w:val="21"/>
          <w:szCs w:val="21"/>
          <w14:textFill>
            <w14:solidFill>
              <w14:schemeClr w14:val="tx1"/>
            </w14:solidFill>
          </w14:textFill>
        </w:rPr>
        <w:t>弄虚作假，骗取项目、科研经费以及奖励、荣誉等；</w:t>
      </w:r>
    </w:p>
    <w:p w14:paraId="5DFE73E5">
      <w:pPr>
        <w:spacing w:before="25" w:line="360" w:lineRule="auto"/>
        <w:ind w:left="941" w:leftChars="215" w:hanging="490" w:hangingChars="225"/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4"/>
          <w:sz w:val="21"/>
          <w:szCs w:val="21"/>
          <w14:textFill>
            <w14:solidFill>
              <w14:schemeClr w14:val="tx1"/>
            </w14:solidFill>
          </w14:textFill>
        </w:rPr>
        <w:t>(五)在项目申请书中以高指标通过评审，</w:t>
      </w:r>
      <w:r>
        <w:rPr>
          <w:rFonts w:hint="eastAsia" w:ascii="宋体" w:hAnsi="宋体" w:eastAsia="宋体" w:cs="宋体"/>
          <w:color w:val="000000" w:themeColor="text1"/>
          <w:spacing w:val="4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实际成果擅自</w:t>
      </w:r>
      <w:r>
        <w:rPr>
          <w:rFonts w:ascii="宋体" w:hAnsi="宋体" w:eastAsia="宋体" w:cs="宋体"/>
          <w:color w:val="000000" w:themeColor="text1"/>
          <w:spacing w:val="4"/>
          <w:sz w:val="21"/>
          <w:szCs w:val="21"/>
          <w14:textFill>
            <w14:solidFill>
              <w14:schemeClr w14:val="tx1"/>
            </w14:solidFill>
          </w14:textFill>
        </w:rPr>
        <w:t>降低</w:t>
      </w:r>
      <w:r>
        <w:rPr>
          <w:rFonts w:hint="eastAsia" w:ascii="宋体" w:hAnsi="宋体" w:eastAsia="宋体" w:cs="宋体"/>
          <w:color w:val="000000" w:themeColor="text1"/>
          <w:spacing w:val="4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预期</w:t>
      </w:r>
      <w:r>
        <w:rPr>
          <w:rFonts w:ascii="宋体" w:hAnsi="宋体" w:eastAsia="宋体" w:cs="宋体"/>
          <w:color w:val="000000" w:themeColor="text1"/>
          <w:spacing w:val="4"/>
          <w:sz w:val="21"/>
          <w:szCs w:val="21"/>
          <w14:textFill>
            <w14:solidFill>
              <w14:schemeClr w14:val="tx1"/>
            </w14:solidFill>
          </w14:textFill>
        </w:rPr>
        <w:t>指标</w:t>
      </w:r>
      <w:r>
        <w:rPr>
          <w:rFonts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在项目研究规定时间内无故不结题，延期之后仍超时不结题；</w:t>
      </w:r>
    </w:p>
    <w:p w14:paraId="7F908AD2">
      <w:pPr>
        <w:spacing w:before="25" w:line="360" w:lineRule="auto"/>
        <w:ind w:left="507" w:leftChars="215" w:hanging="56" w:hangingChars="25"/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  <w:t>(</w:t>
      </w:r>
      <w:r>
        <w:rPr>
          <w:rFonts w:ascii="宋体" w:hAnsi="宋体" w:eastAsia="宋体" w:cs="宋体"/>
          <w:color w:val="000000" w:themeColor="text1"/>
          <w:spacing w:val="7"/>
          <w:sz w:val="21"/>
          <w:szCs w:val="21"/>
          <w14:textFill>
            <w14:solidFill>
              <w14:schemeClr w14:val="tx1"/>
            </w14:solidFill>
          </w14:textFill>
        </w:rPr>
        <w:t>六</w:t>
      </w:r>
      <w:r>
        <w:rPr>
          <w:rFonts w:ascii="宋体" w:hAnsi="宋体" w:eastAsia="宋体" w:cs="宋体"/>
          <w:color w:val="000000" w:themeColor="text1"/>
          <w:spacing w:val="4"/>
          <w:sz w:val="21"/>
          <w:szCs w:val="21"/>
          <w14:textFill>
            <w14:solidFill>
              <w14:schemeClr w14:val="tx1"/>
            </w14:solidFill>
          </w14:textFill>
        </w:rPr>
        <w:t>)用已获资助的同一科研项目重复或变相重复</w:t>
      </w:r>
      <w:r>
        <w:rPr>
          <w:rFonts w:hint="eastAsia" w:ascii="宋体" w:hAnsi="宋体" w:eastAsia="宋体" w:cs="宋体"/>
          <w:color w:val="000000" w:themeColor="text1"/>
          <w:spacing w:val="4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申报，题目及内容高度相似</w:t>
      </w:r>
      <w:r>
        <w:rPr>
          <w:rFonts w:hint="eastAsia" w:ascii="宋体" w:hAnsi="宋体" w:eastAsia="宋体" w:cs="宋体"/>
          <w:color w:val="000000" w:themeColor="text1"/>
          <w:spacing w:val="4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8A6962D">
      <w:pPr>
        <w:spacing w:line="360" w:lineRule="auto"/>
        <w:ind w:left="865" w:leftChars="215" w:hanging="414" w:hangingChars="174"/>
        <w:jc w:val="both"/>
        <w:rPr>
          <w:rFonts w:hint="eastAsia"/>
          <w:lang w:val="en-US" w:eastAsia="zh-CN"/>
        </w:rPr>
      </w:pPr>
      <w:r>
        <w:rPr>
          <w:rFonts w:ascii="宋体" w:hAnsi="宋体" w:eastAsia="宋体" w:cs="宋体"/>
          <w:color w:val="000000" w:themeColor="text1"/>
          <w:spacing w:val="14"/>
          <w:sz w:val="21"/>
          <w:szCs w:val="21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hAnsi="宋体" w:eastAsia="宋体" w:cs="宋体"/>
          <w:color w:val="000000" w:themeColor="text1"/>
          <w:spacing w:val="1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ascii="宋体" w:hAnsi="宋体" w:eastAsia="宋体" w:cs="宋体"/>
          <w:color w:val="000000" w:themeColor="text1"/>
          <w:spacing w:val="7"/>
          <w:sz w:val="21"/>
          <w:szCs w:val="21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hAnsi="宋体" w:eastAsia="宋体" w:cs="宋体"/>
          <w:color w:val="000000" w:themeColor="text1"/>
          <w:spacing w:val="7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包括但不限于</w:t>
      </w:r>
      <w:r>
        <w:rPr>
          <w:rFonts w:hint="eastAsia"/>
          <w:lang w:val="en-US" w:eastAsia="zh-CN"/>
        </w:rPr>
        <w:t>在项目完整材料中出现违背党中央、国务院各项文件精神和文件规定，违背马克思主义思想指导，违背社会主义核心价值观，违背为人民服务和为党治国理政服务，违背中国特色社会主义制度，违背改革开放和社会主义现代化建设等内容；</w:t>
      </w:r>
    </w:p>
    <w:p w14:paraId="7E05D5AE">
      <w:pPr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（八）项目完整材料（申报书、成果、结题报告等）在政治方向和意识形态上出现问题；</w:t>
      </w:r>
    </w:p>
    <w:p w14:paraId="5539D4FC">
      <w:pPr>
        <w:spacing w:before="1" w:line="360" w:lineRule="auto"/>
        <w:ind w:left="980" w:leftChars="240" w:hanging="476" w:hangingChars="200"/>
        <w:rPr>
          <w:rFonts w:hint="eastAsia"/>
          <w:lang w:val="en-US" w:eastAsia="zh-CN"/>
        </w:rPr>
      </w:pPr>
      <w:r>
        <w:rPr>
          <w:rFonts w:ascii="宋体" w:hAnsi="宋体" w:eastAsia="宋体" w:cs="宋体"/>
          <w:color w:val="000000" w:themeColor="text1"/>
          <w:spacing w:val="14"/>
          <w:sz w:val="21"/>
          <w:szCs w:val="21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hAnsi="宋体" w:eastAsia="宋体" w:cs="宋体"/>
          <w:color w:val="000000" w:themeColor="text1"/>
          <w:spacing w:val="14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ascii="宋体" w:hAnsi="宋体" w:eastAsia="宋体" w:cs="宋体"/>
          <w:color w:val="000000" w:themeColor="text1"/>
          <w:spacing w:val="7"/>
          <w:sz w:val="21"/>
          <w:szCs w:val="21"/>
          <w14:textFill>
            <w14:solidFill>
              <w14:schemeClr w14:val="tx1"/>
            </w14:solidFill>
          </w14:textFill>
        </w:rPr>
        <w:t>)</w:t>
      </w:r>
      <w:r>
        <w:rPr>
          <w:rFonts w:hint="eastAsia"/>
          <w:lang w:val="en-US" w:eastAsia="zh-CN"/>
        </w:rPr>
        <w:t>科研经费使用不合规、不合理，科研经费列支与科研任务无关。套用、虎构虚假票据进行财务报销，套取科研经费。</w:t>
      </w:r>
    </w:p>
    <w:p w14:paraId="33D75DB4">
      <w:pPr>
        <w:spacing w:before="1"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（十）其它违反财经纪律和相关管理规定的行为。</w:t>
      </w:r>
    </w:p>
    <w:p w14:paraId="0F6749B4">
      <w:pPr>
        <w:spacing w:before="22" w:line="360" w:lineRule="auto"/>
        <w:ind w:left="86" w:right="210" w:firstLine="418"/>
        <w:rPr>
          <w:rFonts w:ascii="宋体" w:hAnsi="宋体" w:eastAsia="宋体" w:cs="宋体"/>
          <w:color w:val="000000" w:themeColor="text1"/>
          <w:spacing w:val="-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-1"/>
          <w:sz w:val="21"/>
          <w:szCs w:val="21"/>
          <w14:textFill>
            <w14:solidFill>
              <w14:schemeClr w14:val="tx1"/>
            </w14:solidFill>
          </w14:textFill>
        </w:rPr>
        <w:t>如违背上述承诺，</w:t>
      </w:r>
      <w:r>
        <w:rPr>
          <w:rFonts w:hint="eastAsia"/>
          <w:b/>
          <w:bCs/>
          <w:lang w:val="en-US" w:eastAsia="zh-CN"/>
        </w:rPr>
        <w:t>本人将承担全部责任</w:t>
      </w:r>
      <w:r>
        <w:rPr>
          <w:rFonts w:hint="eastAsia"/>
          <w:lang w:val="en-US" w:eastAsia="zh-CN"/>
        </w:rPr>
        <w:t>，</w:t>
      </w:r>
      <w:r>
        <w:rPr>
          <w:rFonts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接受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项目主管单位、丽水职业技术学院</w:t>
      </w:r>
      <w:r>
        <w:rPr>
          <w:rFonts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和相关部门做出的各项处理决定，包括但</w:t>
      </w:r>
      <w:r>
        <w:rPr>
          <w:rFonts w:ascii="宋体" w:hAnsi="宋体" w:eastAsia="宋体" w:cs="宋体"/>
          <w:color w:val="000000" w:themeColor="text1"/>
          <w:spacing w:val="-1"/>
          <w:sz w:val="21"/>
          <w:szCs w:val="21"/>
          <w14:textFill>
            <w14:solidFill>
              <w14:schemeClr w14:val="tx1"/>
            </w14:solidFill>
          </w14:textFill>
        </w:rPr>
        <w:t>不限于撤销资助项</w:t>
      </w:r>
      <w:r>
        <w:rPr>
          <w:rFonts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目，追回项目资助经费，向社会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通报违规情况，取消一定期限</w:t>
      </w:r>
      <w:r>
        <w:rPr>
          <w:rFonts w:ascii="宋体" w:hAnsi="宋体" w:eastAsia="宋体" w:cs="宋体"/>
          <w:color w:val="000000" w:themeColor="text1"/>
          <w:spacing w:val="-1"/>
          <w:sz w:val="21"/>
          <w:szCs w:val="21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宋体" w:hAnsi="宋体" w:eastAsia="宋体" w:cs="宋体"/>
          <w:color w:val="000000" w:themeColor="text1"/>
          <w:spacing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该项目的</w:t>
      </w:r>
      <w:r>
        <w:rPr>
          <w:rFonts w:ascii="宋体" w:hAnsi="宋体" w:eastAsia="宋体" w:cs="宋体"/>
          <w:color w:val="000000" w:themeColor="text1"/>
          <w:spacing w:val="-1"/>
          <w:sz w:val="21"/>
          <w:szCs w:val="21"/>
          <w14:textFill>
            <w14:solidFill>
              <w14:schemeClr w14:val="tx1"/>
            </w14:solidFill>
          </w14:textFill>
        </w:rPr>
        <w:t>资格，</w:t>
      </w:r>
      <w:r>
        <w:rPr>
          <w:rFonts w:hint="eastAsia" w:ascii="宋体" w:hAnsi="宋体" w:eastAsia="宋体" w:cs="宋体"/>
          <w:color w:val="000000" w:themeColor="text1"/>
          <w:spacing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同时</w:t>
      </w:r>
      <w:r>
        <w:rPr>
          <w:rFonts w:ascii="宋体" w:hAnsi="宋体" w:eastAsia="宋体" w:cs="宋体"/>
          <w:color w:val="000000" w:themeColor="text1"/>
          <w:spacing w:val="-1"/>
          <w:sz w:val="21"/>
          <w:szCs w:val="21"/>
          <w14:textFill>
            <w14:solidFill>
              <w14:schemeClr w14:val="tx1"/>
            </w14:solidFill>
          </w14:textFill>
        </w:rPr>
        <w:t>记入科研诚信严重失信行为数据库以及接受相应的党纪政纪处理等。</w:t>
      </w:r>
    </w:p>
    <w:p w14:paraId="754006D4">
      <w:pPr>
        <w:spacing w:line="360" w:lineRule="auto"/>
        <w:rPr>
          <w:rFonts w:hint="eastAsia"/>
          <w:lang w:val="en-US" w:eastAsia="zh-CN"/>
        </w:rPr>
      </w:pPr>
    </w:p>
    <w:p w14:paraId="576A8938">
      <w:pPr>
        <w:spacing w:line="360" w:lineRule="auto"/>
        <w:rPr>
          <w:rFonts w:hint="eastAsia"/>
          <w:lang w:val="en-US" w:eastAsia="zh-CN"/>
        </w:rPr>
      </w:pPr>
    </w:p>
    <w:p w14:paraId="5AF945C8"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二级学院负责人签字：                       二级学院盖章 </w:t>
      </w:r>
    </w:p>
    <w:p w14:paraId="24FE6D42">
      <w:pPr>
        <w:spacing w:line="360" w:lineRule="auto"/>
        <w:rPr>
          <w:rFonts w:hint="eastAsia"/>
          <w:lang w:val="en-US" w:eastAsia="zh-CN"/>
        </w:rPr>
      </w:pPr>
    </w:p>
    <w:p w14:paraId="30BD2B20">
      <w:pPr>
        <w:spacing w:line="360" w:lineRule="auto"/>
        <w:ind w:firstLine="3150" w:firstLineChars="1500"/>
        <w:rPr>
          <w:rFonts w:hint="eastAsia"/>
          <w:lang w:val="en-US" w:eastAsia="zh-CN"/>
        </w:rPr>
      </w:pPr>
    </w:p>
    <w:p w14:paraId="36B802A9">
      <w:pPr>
        <w:spacing w:line="360" w:lineRule="auto"/>
        <w:ind w:firstLine="3150" w:firstLineChars="1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日期：        年       月      日   </w:t>
      </w:r>
    </w:p>
    <w:p w14:paraId="33E4B08C">
      <w:pPr>
        <w:spacing w:line="360" w:lineRule="auto"/>
        <w:rPr>
          <w:rFonts w:hint="eastAsia"/>
          <w:lang w:val="en-US" w:eastAsia="zh-CN"/>
        </w:rPr>
      </w:pPr>
    </w:p>
    <w:p w14:paraId="71A6E27D">
      <w:pPr>
        <w:spacing w:line="360" w:lineRule="auto"/>
        <w:rPr>
          <w:rFonts w:hint="eastAsia"/>
          <w:lang w:val="en-US" w:eastAsia="zh-CN"/>
        </w:rPr>
      </w:pPr>
    </w:p>
    <w:p w14:paraId="51458D9C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项目负责人签字：</w:t>
      </w:r>
    </w:p>
    <w:p w14:paraId="425BC92F">
      <w:pPr>
        <w:spacing w:line="360" w:lineRule="auto"/>
        <w:rPr>
          <w:rFonts w:hint="eastAsia"/>
        </w:rPr>
      </w:pPr>
    </w:p>
    <w:p w14:paraId="79B4789E">
      <w:pPr>
        <w:spacing w:line="360" w:lineRule="auto"/>
        <w:rPr>
          <w:rFonts w:hint="eastAsia"/>
        </w:rPr>
      </w:pPr>
    </w:p>
    <w:p w14:paraId="38288A35">
      <w:pPr>
        <w:spacing w:line="360" w:lineRule="auto"/>
        <w:ind w:firstLine="3150" w:firstLineChars="1500"/>
        <w:rPr>
          <w:rFonts w:hint="eastAsia"/>
        </w:rPr>
      </w:pPr>
      <w:r>
        <w:rPr>
          <w:rFonts w:hint="eastAsia"/>
        </w:rPr>
        <w:t xml:space="preserve">日期：  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年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 xml:space="preserve">月 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日</w:t>
      </w:r>
    </w:p>
    <w:p w14:paraId="5F9BCECF">
      <w:pPr>
        <w:spacing w:line="360" w:lineRule="auto"/>
        <w:ind w:firstLine="3150" w:firstLineChars="1500"/>
        <w:rPr>
          <w:rFonts w:hint="eastAsia"/>
        </w:rPr>
      </w:pPr>
    </w:p>
    <w:p w14:paraId="529F4432"/>
    <w:p w14:paraId="2568F4E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科研处意见签章：</w:t>
      </w:r>
    </w:p>
    <w:p w14:paraId="25357C7F">
      <w:pPr>
        <w:rPr>
          <w:rFonts w:hint="eastAsia"/>
          <w:lang w:eastAsia="zh-CN"/>
        </w:rPr>
      </w:pPr>
    </w:p>
    <w:p w14:paraId="089A98C9">
      <w:pPr>
        <w:rPr>
          <w:rFonts w:hint="eastAsia"/>
          <w:lang w:eastAsia="zh-CN"/>
        </w:rPr>
      </w:pPr>
      <w:bookmarkStart w:id="0" w:name="_GoBack"/>
      <w:bookmarkEnd w:id="0"/>
    </w:p>
    <w:p w14:paraId="07A134CC">
      <w:pPr>
        <w:rPr>
          <w:rFonts w:hint="eastAsia"/>
          <w:lang w:eastAsia="zh-CN"/>
        </w:rPr>
      </w:pPr>
    </w:p>
    <w:p w14:paraId="4F1DAE34">
      <w:pPr>
        <w:rPr>
          <w:rFonts w:hint="eastAsia"/>
          <w:lang w:eastAsia="zh-CN"/>
        </w:rPr>
      </w:pPr>
    </w:p>
    <w:p w14:paraId="63E0F916">
      <w:pPr>
        <w:rPr>
          <w:rFonts w:hint="eastAsia"/>
          <w:lang w:eastAsia="zh-CN"/>
        </w:rPr>
      </w:pPr>
    </w:p>
    <w:p w14:paraId="6DEBFF38">
      <w:pPr>
        <w:spacing w:line="360" w:lineRule="auto"/>
        <w:ind w:firstLine="3150" w:firstLineChars="1500"/>
        <w:rPr>
          <w:rFonts w:hint="eastAsia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日期：  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年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 xml:space="preserve">月 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日</w:t>
      </w:r>
    </w:p>
    <w:p w14:paraId="2FF267B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zYTNmZjFlZjY4OTFhNGFiM2U2OWE2NDVhMzY4NzkifQ=="/>
  </w:docVars>
  <w:rsids>
    <w:rsidRoot w:val="00000000"/>
    <w:rsid w:val="01F1594A"/>
    <w:rsid w:val="03C33793"/>
    <w:rsid w:val="078410D9"/>
    <w:rsid w:val="07C84A57"/>
    <w:rsid w:val="09175C96"/>
    <w:rsid w:val="0A742C74"/>
    <w:rsid w:val="0ABD0ABF"/>
    <w:rsid w:val="0F074B05"/>
    <w:rsid w:val="0F655282"/>
    <w:rsid w:val="10685029"/>
    <w:rsid w:val="1111746F"/>
    <w:rsid w:val="130D3C66"/>
    <w:rsid w:val="16A27CA3"/>
    <w:rsid w:val="17547CD2"/>
    <w:rsid w:val="18AD2F0A"/>
    <w:rsid w:val="191E68E3"/>
    <w:rsid w:val="1B734D5C"/>
    <w:rsid w:val="1BD270B2"/>
    <w:rsid w:val="1D9A259A"/>
    <w:rsid w:val="1E124827"/>
    <w:rsid w:val="1E284B07"/>
    <w:rsid w:val="1E877C78"/>
    <w:rsid w:val="217D7046"/>
    <w:rsid w:val="219F772A"/>
    <w:rsid w:val="22714212"/>
    <w:rsid w:val="23AB7577"/>
    <w:rsid w:val="23CD2237"/>
    <w:rsid w:val="273424E8"/>
    <w:rsid w:val="2F3C1892"/>
    <w:rsid w:val="304E26EA"/>
    <w:rsid w:val="351F3659"/>
    <w:rsid w:val="36923904"/>
    <w:rsid w:val="379962B4"/>
    <w:rsid w:val="39CD3FCC"/>
    <w:rsid w:val="3A155D47"/>
    <w:rsid w:val="3B7346FF"/>
    <w:rsid w:val="3BD67696"/>
    <w:rsid w:val="3E202B5A"/>
    <w:rsid w:val="3E304AE3"/>
    <w:rsid w:val="3FCA5D87"/>
    <w:rsid w:val="411C7421"/>
    <w:rsid w:val="429F521C"/>
    <w:rsid w:val="433429C6"/>
    <w:rsid w:val="469D20B3"/>
    <w:rsid w:val="49956C26"/>
    <w:rsid w:val="4D5819A6"/>
    <w:rsid w:val="4D8E7176"/>
    <w:rsid w:val="4DAB7D28"/>
    <w:rsid w:val="4F1B324C"/>
    <w:rsid w:val="4FFA3175"/>
    <w:rsid w:val="52102850"/>
    <w:rsid w:val="52481FEA"/>
    <w:rsid w:val="52EF6909"/>
    <w:rsid w:val="55E71B19"/>
    <w:rsid w:val="59F20A8D"/>
    <w:rsid w:val="5B9B4BE2"/>
    <w:rsid w:val="5C7C1CC7"/>
    <w:rsid w:val="5F9A19AB"/>
    <w:rsid w:val="600532C8"/>
    <w:rsid w:val="600C73E0"/>
    <w:rsid w:val="605204D7"/>
    <w:rsid w:val="60E43825"/>
    <w:rsid w:val="62070CA9"/>
    <w:rsid w:val="63604CB9"/>
    <w:rsid w:val="66763171"/>
    <w:rsid w:val="66933851"/>
    <w:rsid w:val="69117181"/>
    <w:rsid w:val="692544AC"/>
    <w:rsid w:val="69606131"/>
    <w:rsid w:val="69C51D1A"/>
    <w:rsid w:val="6AF97ECD"/>
    <w:rsid w:val="6C400DED"/>
    <w:rsid w:val="705E3BAF"/>
    <w:rsid w:val="70CB0ADD"/>
    <w:rsid w:val="712B2DAA"/>
    <w:rsid w:val="71F87130"/>
    <w:rsid w:val="72842772"/>
    <w:rsid w:val="741E2752"/>
    <w:rsid w:val="76E1715C"/>
    <w:rsid w:val="77D91BAE"/>
    <w:rsid w:val="788C7ACF"/>
    <w:rsid w:val="791D747D"/>
    <w:rsid w:val="79556C16"/>
    <w:rsid w:val="7BC71922"/>
    <w:rsid w:val="7CFD1A9F"/>
    <w:rsid w:val="7D0F532E"/>
    <w:rsid w:val="7ED8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916</Words>
  <Characters>922</Characters>
  <Lines>0</Lines>
  <Paragraphs>0</Paragraphs>
  <TotalTime>0</TotalTime>
  <ScaleCrop>false</ScaleCrop>
  <LinksUpToDate>false</LinksUpToDate>
  <CharactersWithSpaces>991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2023-02-24T02:27:00Z</dcterms:created>
  <dc:creator>棒棒哒</dc:creator>
  <cp:lastModifiedBy>汤汤爱吃泡饭的汤汤</cp:lastModifiedBy>
  <cp:lastPrinted>2024-11-04T02:27:00Z</cp:lastPrinted>
  <dcterms:modified xsi:type="dcterms:W3CDTF">2025-04-30T03:05:17Z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9336E77009604A21BC0FEFAEC89A78BC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