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楷体_GB2312" w:hAnsi="楷体_GB2312" w:eastAsia="楷体_GB2312" w:cs="楷体_GB2312"/>
          <w:color w:val="00000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6"/>
          <w:szCs w:val="36"/>
        </w:rPr>
        <w:t>附件</w:t>
      </w:r>
      <w:r>
        <w:rPr>
          <w:rFonts w:hint="eastAsia" w:ascii="楷体_GB2312" w:hAnsi="楷体_GB2312" w:eastAsia="楷体_GB2312" w:cs="楷体_GB2312"/>
          <w:color w:val="000000"/>
          <w:sz w:val="36"/>
          <w:szCs w:val="36"/>
          <w:lang w:val="en-US" w:eastAsia="zh-CN"/>
        </w:rPr>
        <w:t>3</w:t>
      </w:r>
    </w:p>
    <w:p>
      <w:pPr>
        <w:widowControl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丽水</w:t>
      </w: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  <w:lang w:eastAsia="zh-CN"/>
        </w:rPr>
        <w:t>职业技术学院</w:t>
      </w:r>
    </w:p>
    <w:p>
      <w:pPr>
        <w:widowControl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干部操办喜事情况事后报告表</w:t>
      </w:r>
      <w:bookmarkEnd w:id="0"/>
    </w:p>
    <w:p>
      <w:pPr>
        <w:widowControl/>
        <w:spacing w:line="3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46"/>
        <w:gridCol w:w="2419"/>
        <w:gridCol w:w="82"/>
        <w:gridCol w:w="968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报告人姓名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工作单位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现任职务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联系方式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操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办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喜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庆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事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宜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报</w:t>
            </w:r>
          </w:p>
          <w:p>
            <w:pPr>
              <w:spacing w:line="400" w:lineRule="exact"/>
              <w:jc w:val="distribut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告</w:t>
            </w:r>
          </w:p>
        </w:tc>
        <w:tc>
          <w:tcPr>
            <w:tcW w:w="2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事主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事主姓名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与报告人关系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用车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车辆规模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车辆来源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宴请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时间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地点</w:t>
            </w:r>
          </w:p>
        </w:tc>
        <w:tc>
          <w:tcPr>
            <w:tcW w:w="2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宴席标准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共</w:t>
            </w: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桌，</w:t>
            </w: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元/桌（菜品）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参加对象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亲戚人数：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合计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人数</w:t>
            </w: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非亲戚人数：</w:t>
            </w: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支出金额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收受礼金、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礼品金额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6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是否存在下列情形，请相应打“√”：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1.邀请服务对象以及其他与岗位职权行使有关的单位和人员                       是 □        否 □           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2.收受管理服务对象、下属的财务，或让其承担、报销应当由本人支付的有关费用   是 □       否 □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3.收受与行使职权有关或可能影响执行公务的单位、个人的礼金、礼品等           是 □       否 □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其他说明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</w:tbl>
    <w:p>
      <w:pPr>
        <w:spacing w:line="400" w:lineRule="exact"/>
        <w:ind w:firstLine="320" w:firstLineChars="1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注：此表格在事宜结束后一个月内上报。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61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2021-09-22T02:21:29Z</dcterms:created>
  <dc:creator>Administrator.BF-20190927NRRF</dc:creator>
  <cp:lastModifiedBy>潘龙</cp:lastModifiedBy>
  <dcterms:modified xsi:type="dcterms:W3CDTF">2021-09-22T02:21:45Z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42E439A71ADD476AA4FED214BA604C79</vt:lpwstr>
  </property>
</Properties>
</file>