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90" w:lineRule="exact"/>
        <w:ind w:firstLine="643" w:firstLineChars="200"/>
        <w:rPr>
          <w:rFonts w:eastAsia="仿宋_GB2312"/>
          <w:b/>
          <w:bCs/>
          <w:sz w:val="32"/>
          <w:szCs w:val="32"/>
        </w:rPr>
      </w:pPr>
      <w:bookmarkStart w:id="1" w:name="_GoBack"/>
      <w:bookmarkEnd w:id="1"/>
    </w:p>
    <w:p>
      <w:pPr>
        <w:adjustRightInd w:val="0"/>
        <w:snapToGrid w:val="0"/>
        <w:spacing w:line="590" w:lineRule="exact"/>
        <w:ind w:firstLine="643" w:firstLineChars="200"/>
        <w:rPr>
          <w:rFonts w:eastAsia="仿宋_GB2312"/>
          <w:b/>
          <w:bCs/>
          <w:sz w:val="32"/>
          <w:szCs w:val="32"/>
        </w:rPr>
      </w:pPr>
    </w:p>
    <w:p>
      <w:pPr>
        <w:adjustRightInd w:val="0"/>
        <w:spacing w:line="590" w:lineRule="exact"/>
        <w:jc w:val="center"/>
        <w:rPr>
          <w:rFonts w:hint="eastAsia" w:ascii="方正小标宋简体" w:eastAsia="方正小标宋简体"/>
          <w:sz w:val="44"/>
          <w:szCs w:val="44"/>
        </w:rPr>
      </w:pPr>
      <w:r>
        <w:rPr>
          <w:rFonts w:hint="eastAsia" w:ascii="方正小标宋简体" w:eastAsia="方正小标宋简体"/>
          <w:sz w:val="44"/>
          <w:szCs w:val="44"/>
        </w:rPr>
        <w:t>浙江省民政政策理论研究</w:t>
      </w:r>
    </w:p>
    <w:p>
      <w:pPr>
        <w:adjustRightInd w:val="0"/>
        <w:spacing w:line="720" w:lineRule="exact"/>
        <w:jc w:val="center"/>
        <w:rPr>
          <w:rFonts w:hint="eastAsia" w:ascii="方正小标宋简体" w:eastAsia="方正小标宋简体"/>
          <w:sz w:val="44"/>
          <w:szCs w:val="44"/>
        </w:rPr>
      </w:pPr>
      <w:r>
        <w:rPr>
          <w:rFonts w:hint="eastAsia" w:ascii="方正小标宋简体" w:eastAsia="方正小标宋简体"/>
          <w:sz w:val="44"/>
          <w:szCs w:val="44"/>
        </w:rPr>
        <w:t>规划课题管理办法（试行）</w:t>
      </w:r>
    </w:p>
    <w:p>
      <w:pPr>
        <w:adjustRightInd w:val="0"/>
        <w:spacing w:line="590" w:lineRule="exact"/>
        <w:ind w:firstLine="640" w:firstLineChars="200"/>
        <w:rPr>
          <w:rFonts w:eastAsia="仿宋_GB2312"/>
          <w:sz w:val="32"/>
          <w:szCs w:val="32"/>
        </w:rPr>
      </w:pPr>
    </w:p>
    <w:p>
      <w:pPr>
        <w:adjustRightInd w:val="0"/>
        <w:spacing w:before="240" w:beforeLines="100" w:after="240" w:afterLines="100" w:line="590" w:lineRule="exact"/>
        <w:jc w:val="center"/>
        <w:rPr>
          <w:rFonts w:hint="eastAsia" w:ascii="黑体" w:eastAsia="黑体"/>
          <w:sz w:val="32"/>
          <w:szCs w:val="32"/>
        </w:rPr>
      </w:pPr>
      <w:r>
        <w:rPr>
          <w:rFonts w:hint="eastAsia" w:ascii="黑体" w:eastAsia="黑体"/>
          <w:sz w:val="32"/>
          <w:szCs w:val="32"/>
        </w:rPr>
        <w:t>第一章  总    则</w:t>
      </w:r>
    </w:p>
    <w:p>
      <w:pPr>
        <w:adjustRightInd w:val="0"/>
        <w:spacing w:line="620" w:lineRule="exact"/>
        <w:ind w:firstLine="640" w:firstLineChars="200"/>
        <w:rPr>
          <w:rFonts w:eastAsia="仿宋"/>
          <w:sz w:val="32"/>
          <w:szCs w:val="32"/>
        </w:rPr>
      </w:pPr>
      <w:r>
        <w:rPr>
          <w:rFonts w:ascii="黑体" w:eastAsia="黑体"/>
          <w:sz w:val="32"/>
          <w:szCs w:val="32"/>
        </w:rPr>
        <w:t>第一条</w:t>
      </w:r>
      <w:r>
        <w:rPr>
          <w:rFonts w:eastAsia="仿宋_GB2312"/>
          <w:sz w:val="32"/>
          <w:szCs w:val="32"/>
        </w:rPr>
        <w:t xml:space="preserve">  </w:t>
      </w:r>
      <w:r>
        <w:rPr>
          <w:rFonts w:eastAsia="仿宋"/>
          <w:sz w:val="32"/>
          <w:szCs w:val="32"/>
        </w:rPr>
        <w:t>为促进民政事业科学发展，加快形成现代大民政新格局，省民政厅根据全省民政事业发展形势、民政事业发展战略部署及推进重大民政建设项目的具体需要，每年选择确定若干个亟需研究且技术性较强的课题，采取委托研究或招标方式由相关单位开展研究攻关。为规范浙江省民政政策理论研究规划课题（以下简称省民政规划课题）的管理，特制定本办法。</w:t>
      </w:r>
    </w:p>
    <w:p>
      <w:pPr>
        <w:adjustRightInd w:val="0"/>
        <w:spacing w:line="620" w:lineRule="exact"/>
        <w:ind w:firstLine="640" w:firstLineChars="200"/>
        <w:rPr>
          <w:rFonts w:eastAsia="仿宋"/>
          <w:sz w:val="32"/>
          <w:szCs w:val="32"/>
        </w:rPr>
      </w:pPr>
      <w:r>
        <w:rPr>
          <w:rFonts w:ascii="黑体" w:eastAsia="黑体"/>
          <w:sz w:val="32"/>
          <w:szCs w:val="32"/>
        </w:rPr>
        <w:t>第二条</w:t>
      </w:r>
      <w:r>
        <w:rPr>
          <w:rFonts w:eastAsia="仿宋_GB2312"/>
          <w:sz w:val="32"/>
          <w:szCs w:val="32"/>
        </w:rPr>
        <w:t xml:space="preserve">  </w:t>
      </w:r>
      <w:r>
        <w:rPr>
          <w:rFonts w:eastAsia="仿宋"/>
          <w:sz w:val="32"/>
          <w:szCs w:val="32"/>
        </w:rPr>
        <w:t>浙江省民政规划课题用于支持对促进我省民政事业发展具有重要理论和实践意义的研究。研究成果必须对民政事业发展具有实际指导意义，具有推广价值，能够为各级政府制定民政政策提供决策依据。</w:t>
      </w:r>
    </w:p>
    <w:p>
      <w:pPr>
        <w:adjustRightInd w:val="0"/>
        <w:spacing w:line="620" w:lineRule="exact"/>
        <w:ind w:firstLine="640" w:firstLineChars="200"/>
        <w:rPr>
          <w:rFonts w:eastAsia="仿宋"/>
          <w:sz w:val="32"/>
          <w:szCs w:val="32"/>
        </w:rPr>
      </w:pPr>
      <w:r>
        <w:rPr>
          <w:rFonts w:ascii="黑体" w:eastAsia="黑体"/>
          <w:sz w:val="32"/>
          <w:szCs w:val="32"/>
        </w:rPr>
        <w:t>第三条</w:t>
      </w:r>
      <w:r>
        <w:rPr>
          <w:rFonts w:eastAsia="仿宋_GB2312"/>
          <w:sz w:val="32"/>
          <w:szCs w:val="32"/>
        </w:rPr>
        <w:t xml:space="preserve">  </w:t>
      </w:r>
      <w:r>
        <w:rPr>
          <w:rFonts w:eastAsia="仿宋"/>
          <w:sz w:val="32"/>
          <w:szCs w:val="32"/>
        </w:rPr>
        <w:t>省民政规划课题面向全省民政系统、高等院校和科研院所，公平竞争，择优立项。</w:t>
      </w:r>
    </w:p>
    <w:p>
      <w:pPr>
        <w:adjustRightInd w:val="0"/>
        <w:spacing w:line="620" w:lineRule="exact"/>
        <w:ind w:firstLine="640" w:firstLineChars="200"/>
        <w:rPr>
          <w:rFonts w:eastAsia="仿宋"/>
          <w:sz w:val="32"/>
          <w:szCs w:val="32"/>
        </w:rPr>
      </w:pPr>
      <w:r>
        <w:rPr>
          <w:rFonts w:ascii="黑体" w:eastAsia="黑体"/>
          <w:sz w:val="32"/>
          <w:szCs w:val="32"/>
        </w:rPr>
        <w:t>第四条</w:t>
      </w:r>
      <w:r>
        <w:rPr>
          <w:rFonts w:eastAsia="仿宋_GB2312"/>
          <w:sz w:val="32"/>
          <w:szCs w:val="32"/>
        </w:rPr>
        <w:t xml:space="preserve">  </w:t>
      </w:r>
      <w:r>
        <w:rPr>
          <w:rFonts w:eastAsia="仿宋"/>
          <w:sz w:val="32"/>
          <w:szCs w:val="32"/>
        </w:rPr>
        <w:t>省民政研究中心负责省民政规划课题的选题、立项、跟踪检查、结题鉴定等各项管理工作。</w:t>
      </w:r>
    </w:p>
    <w:p>
      <w:pPr>
        <w:adjustRightInd w:val="0"/>
        <w:spacing w:before="240" w:beforeLines="100" w:after="240" w:afterLines="100" w:line="590" w:lineRule="exact"/>
        <w:jc w:val="center"/>
        <w:rPr>
          <w:rFonts w:ascii="黑体" w:eastAsia="黑体"/>
          <w:sz w:val="32"/>
          <w:szCs w:val="32"/>
        </w:rPr>
      </w:pPr>
      <w:r>
        <w:rPr>
          <w:rFonts w:ascii="黑体" w:eastAsia="黑体"/>
          <w:sz w:val="32"/>
          <w:szCs w:val="32"/>
        </w:rPr>
        <w:t>第二章  组织和申报</w:t>
      </w:r>
    </w:p>
    <w:p>
      <w:pPr>
        <w:adjustRightInd w:val="0"/>
        <w:spacing w:line="580" w:lineRule="exact"/>
        <w:ind w:firstLine="640" w:firstLineChars="200"/>
        <w:rPr>
          <w:rFonts w:eastAsia="仿宋"/>
          <w:sz w:val="32"/>
          <w:szCs w:val="32"/>
        </w:rPr>
      </w:pPr>
      <w:r>
        <w:rPr>
          <w:rFonts w:ascii="黑体" w:eastAsia="黑体"/>
          <w:sz w:val="32"/>
          <w:szCs w:val="32"/>
        </w:rPr>
        <w:t>第五条</w:t>
      </w:r>
      <w:r>
        <w:rPr>
          <w:rFonts w:eastAsia="仿宋_GB2312"/>
          <w:sz w:val="32"/>
          <w:szCs w:val="32"/>
        </w:rPr>
        <w:t xml:space="preserve">  </w:t>
      </w:r>
      <w:r>
        <w:rPr>
          <w:rFonts w:eastAsia="仿宋"/>
          <w:sz w:val="32"/>
          <w:szCs w:val="32"/>
        </w:rPr>
        <w:t>省民政规划课题包括重大委托课题和资助课题两类。</w:t>
      </w:r>
    </w:p>
    <w:p>
      <w:pPr>
        <w:adjustRightInd w:val="0"/>
        <w:spacing w:line="580" w:lineRule="exact"/>
        <w:ind w:firstLine="640" w:firstLineChars="200"/>
        <w:rPr>
          <w:rFonts w:eastAsia="仿宋"/>
          <w:sz w:val="32"/>
          <w:szCs w:val="32"/>
        </w:rPr>
      </w:pPr>
      <w:r>
        <w:rPr>
          <w:rFonts w:eastAsia="仿宋"/>
          <w:sz w:val="32"/>
          <w:szCs w:val="32"/>
        </w:rPr>
        <w:t>重大委托课题是指根据全省民政事业发展需要和国内外民政政策理论研究动态所拟定的研究课题，具有前瞻性、全局性和学术前沿性。</w:t>
      </w:r>
    </w:p>
    <w:p>
      <w:pPr>
        <w:adjustRightInd w:val="0"/>
        <w:spacing w:line="580" w:lineRule="exact"/>
        <w:ind w:firstLine="640" w:firstLineChars="200"/>
        <w:rPr>
          <w:rFonts w:eastAsia="仿宋"/>
          <w:sz w:val="32"/>
          <w:szCs w:val="32"/>
        </w:rPr>
      </w:pPr>
      <w:r>
        <w:rPr>
          <w:rFonts w:eastAsia="仿宋"/>
          <w:sz w:val="32"/>
          <w:szCs w:val="32"/>
        </w:rPr>
        <w:t>资助课题是指由相关单位或个人根据各自的学科研究和实际工作需要提出的课题。资助课题包括重点课题和一般课题：重点课题为针对比较突出的重大民政实践问题或学术前沿问题开展的综合研究课题；一般课题为在某一学科领域或工作范围具有重要研究意义的课题。</w:t>
      </w:r>
    </w:p>
    <w:p>
      <w:pPr>
        <w:adjustRightInd w:val="0"/>
        <w:spacing w:line="580" w:lineRule="exact"/>
        <w:ind w:firstLine="640" w:firstLineChars="200"/>
        <w:rPr>
          <w:rFonts w:eastAsia="仿宋"/>
          <w:sz w:val="32"/>
          <w:szCs w:val="32"/>
        </w:rPr>
      </w:pPr>
      <w:r>
        <w:rPr>
          <w:rFonts w:ascii="黑体" w:eastAsia="黑体"/>
          <w:sz w:val="32"/>
          <w:szCs w:val="32"/>
        </w:rPr>
        <w:t>第六条</w:t>
      </w:r>
      <w:r>
        <w:rPr>
          <w:rFonts w:eastAsia="仿宋_GB2312"/>
          <w:sz w:val="32"/>
          <w:szCs w:val="32"/>
        </w:rPr>
        <w:t xml:space="preserve">  </w:t>
      </w:r>
      <w:r>
        <w:rPr>
          <w:rFonts w:eastAsia="仿宋"/>
          <w:sz w:val="32"/>
          <w:szCs w:val="32"/>
        </w:rPr>
        <w:t>省民政规划课题年度选题参考目录于每年第一季度在浙江民政网（网址：http://www.zjmz.gov.cn）公布，并寄发</w:t>
      </w:r>
      <w:r>
        <w:rPr>
          <w:rFonts w:hint="eastAsia" w:eastAsia="仿宋"/>
          <w:sz w:val="32"/>
          <w:szCs w:val="32"/>
        </w:rPr>
        <w:t>给</w:t>
      </w:r>
      <w:r>
        <w:rPr>
          <w:rFonts w:eastAsia="仿宋"/>
          <w:sz w:val="32"/>
          <w:szCs w:val="32"/>
        </w:rPr>
        <w:t>省内各高等院校科研管理部门，作为申报者选题的参考依据。参考目录属于指明方向范围的研究选题，具体课题由申报者自行设计。</w:t>
      </w:r>
    </w:p>
    <w:p>
      <w:pPr>
        <w:adjustRightInd w:val="0"/>
        <w:spacing w:line="580" w:lineRule="exact"/>
        <w:ind w:firstLine="640" w:firstLineChars="200"/>
        <w:rPr>
          <w:rFonts w:eastAsia="仿宋"/>
          <w:sz w:val="32"/>
          <w:szCs w:val="32"/>
        </w:rPr>
      </w:pPr>
      <w:r>
        <w:rPr>
          <w:rFonts w:ascii="黑体" w:eastAsia="黑体"/>
          <w:sz w:val="32"/>
          <w:szCs w:val="32"/>
        </w:rPr>
        <w:t>第七条</w:t>
      </w:r>
      <w:r>
        <w:rPr>
          <w:rFonts w:eastAsia="仿宋_GB2312"/>
          <w:sz w:val="32"/>
          <w:szCs w:val="32"/>
        </w:rPr>
        <w:t xml:space="preserve">  </w:t>
      </w:r>
      <w:r>
        <w:rPr>
          <w:rFonts w:eastAsia="仿宋"/>
          <w:sz w:val="32"/>
          <w:szCs w:val="32"/>
        </w:rPr>
        <w:t>凡具备主持或承担课题研究能力和条件的理论工作者和实际工作者，均可申报省民政规划课题。申报人应认真填写《浙江省民政政策理论研究规划课题申报表》（附件一），向浙江省民政研究中心申报。</w:t>
      </w:r>
    </w:p>
    <w:p>
      <w:pPr>
        <w:adjustRightInd w:val="0"/>
        <w:spacing w:line="580" w:lineRule="exact"/>
        <w:ind w:firstLine="640" w:firstLineChars="200"/>
        <w:rPr>
          <w:rFonts w:eastAsia="仿宋"/>
          <w:sz w:val="32"/>
          <w:szCs w:val="32"/>
        </w:rPr>
      </w:pPr>
      <w:r>
        <w:rPr>
          <w:rFonts w:ascii="黑体" w:eastAsia="黑体"/>
          <w:sz w:val="32"/>
          <w:szCs w:val="32"/>
        </w:rPr>
        <w:t>第八条</w:t>
      </w:r>
      <w:r>
        <w:rPr>
          <w:rFonts w:eastAsia="仿宋_GB2312"/>
          <w:sz w:val="32"/>
          <w:szCs w:val="32"/>
        </w:rPr>
        <w:t xml:space="preserve">  </w:t>
      </w:r>
      <w:r>
        <w:rPr>
          <w:rFonts w:eastAsia="仿宋"/>
          <w:sz w:val="32"/>
          <w:szCs w:val="32"/>
        </w:rPr>
        <w:t>申报省民政规划课题应符合以下条件：</w:t>
      </w:r>
    </w:p>
    <w:p>
      <w:pPr>
        <w:adjustRightInd w:val="0"/>
        <w:spacing w:line="590" w:lineRule="exact"/>
        <w:ind w:firstLine="640" w:firstLineChars="200"/>
        <w:rPr>
          <w:rFonts w:eastAsia="仿宋"/>
          <w:sz w:val="32"/>
          <w:szCs w:val="32"/>
        </w:rPr>
      </w:pPr>
      <w:r>
        <w:rPr>
          <w:rFonts w:eastAsia="仿宋"/>
          <w:sz w:val="32"/>
          <w:szCs w:val="32"/>
        </w:rPr>
        <w:t>1．申请人必须真正承担课题研究任务。课题负责人必须是项目的实际组织者和指导者，并确能担负实质性研究任务。不能从事实质性研究工作者，不得申请。</w:t>
      </w:r>
    </w:p>
    <w:p>
      <w:pPr>
        <w:adjustRightInd w:val="0"/>
        <w:spacing w:line="590" w:lineRule="exact"/>
        <w:ind w:firstLine="640" w:firstLineChars="200"/>
        <w:rPr>
          <w:rFonts w:eastAsia="仿宋"/>
          <w:sz w:val="32"/>
          <w:szCs w:val="32"/>
        </w:rPr>
      </w:pPr>
      <w:r>
        <w:rPr>
          <w:rFonts w:eastAsia="仿宋"/>
          <w:sz w:val="32"/>
          <w:szCs w:val="32"/>
        </w:rPr>
        <w:t>2．课题负责人只限一人，一般应具有一定专业技术职称和行政职务，具备承担课题的组织能力和研究经验。</w:t>
      </w:r>
    </w:p>
    <w:p>
      <w:pPr>
        <w:adjustRightInd w:val="0"/>
        <w:spacing w:line="590" w:lineRule="exact"/>
        <w:ind w:firstLine="640" w:firstLineChars="200"/>
        <w:rPr>
          <w:rFonts w:eastAsia="仿宋"/>
          <w:sz w:val="32"/>
          <w:szCs w:val="32"/>
        </w:rPr>
      </w:pPr>
      <w:r>
        <w:rPr>
          <w:rFonts w:eastAsia="仿宋"/>
          <w:sz w:val="32"/>
          <w:szCs w:val="32"/>
        </w:rPr>
        <w:t>3．实行一人申报一项的原则，课题负责人及课题组前三位成员不能同时申报二项以上（含二项）的课题。</w:t>
      </w:r>
    </w:p>
    <w:p>
      <w:pPr>
        <w:adjustRightInd w:val="0"/>
        <w:spacing w:line="590" w:lineRule="exact"/>
        <w:ind w:firstLine="640" w:firstLineChars="200"/>
        <w:rPr>
          <w:rFonts w:eastAsia="仿宋"/>
          <w:sz w:val="32"/>
          <w:szCs w:val="32"/>
        </w:rPr>
      </w:pPr>
      <w:r>
        <w:rPr>
          <w:rFonts w:eastAsia="仿宋"/>
          <w:sz w:val="32"/>
          <w:szCs w:val="32"/>
        </w:rPr>
        <w:t>4．未完成省民政规划课题研究任务者（指课题负责人及课题组前三位成员），不得申报新的课题。</w:t>
      </w:r>
    </w:p>
    <w:p>
      <w:pPr>
        <w:adjustRightInd w:val="0"/>
        <w:spacing w:line="590" w:lineRule="exact"/>
        <w:ind w:firstLine="640" w:firstLineChars="200"/>
        <w:rPr>
          <w:rFonts w:eastAsia="仿宋"/>
          <w:sz w:val="32"/>
          <w:szCs w:val="32"/>
        </w:rPr>
      </w:pPr>
      <w:r>
        <w:rPr>
          <w:rFonts w:eastAsia="仿宋"/>
          <w:sz w:val="32"/>
          <w:szCs w:val="32"/>
        </w:rPr>
        <w:t>5．申报课题的成果形式为专著、研究报告、论文等。专著完成时限一般不超过2年，研究报告、论文时限一般为1年。</w:t>
      </w:r>
    </w:p>
    <w:p>
      <w:pPr>
        <w:adjustRightInd w:val="0"/>
        <w:spacing w:before="240" w:beforeLines="100" w:after="240" w:afterLines="100" w:line="590" w:lineRule="exact"/>
        <w:jc w:val="center"/>
        <w:rPr>
          <w:rFonts w:ascii="黑体" w:eastAsia="黑体"/>
          <w:sz w:val="32"/>
          <w:szCs w:val="32"/>
        </w:rPr>
      </w:pPr>
      <w:r>
        <w:rPr>
          <w:rFonts w:ascii="黑体" w:eastAsia="黑体"/>
          <w:sz w:val="32"/>
          <w:szCs w:val="32"/>
        </w:rPr>
        <w:t>第三章  立项和管理</w:t>
      </w:r>
    </w:p>
    <w:p>
      <w:pPr>
        <w:adjustRightInd w:val="0"/>
        <w:spacing w:line="590" w:lineRule="exact"/>
        <w:ind w:firstLine="640" w:firstLineChars="200"/>
        <w:rPr>
          <w:rFonts w:eastAsia="仿宋"/>
          <w:sz w:val="32"/>
          <w:szCs w:val="32"/>
        </w:rPr>
      </w:pPr>
      <w:r>
        <w:rPr>
          <w:rFonts w:ascii="黑体" w:eastAsia="黑体"/>
          <w:sz w:val="32"/>
          <w:szCs w:val="32"/>
        </w:rPr>
        <w:t>第九条</w:t>
      </w:r>
      <w:r>
        <w:rPr>
          <w:rFonts w:eastAsia="仿宋_GB2312"/>
          <w:sz w:val="32"/>
          <w:szCs w:val="32"/>
        </w:rPr>
        <w:t xml:space="preserve">  </w:t>
      </w:r>
      <w:r>
        <w:rPr>
          <w:rFonts w:eastAsia="仿宋"/>
          <w:sz w:val="32"/>
          <w:szCs w:val="32"/>
        </w:rPr>
        <w:t>省民政研究中心对申报课题进行资格审查和初选，并从专家委员会中抽取一定数量的成员对初选入选课题进行评审。初选和评审坚持公正、择优的原则。各局处室课题可按照立项要求单独组织评审。</w:t>
      </w:r>
    </w:p>
    <w:p>
      <w:pPr>
        <w:adjustRightInd w:val="0"/>
        <w:spacing w:line="590" w:lineRule="exact"/>
        <w:ind w:firstLine="640" w:firstLineChars="200"/>
        <w:rPr>
          <w:rFonts w:eastAsia="仿宋"/>
          <w:sz w:val="32"/>
          <w:szCs w:val="32"/>
        </w:rPr>
      </w:pPr>
      <w:r>
        <w:rPr>
          <w:rFonts w:ascii="黑体" w:eastAsia="黑体"/>
          <w:sz w:val="32"/>
          <w:szCs w:val="32"/>
        </w:rPr>
        <w:t>第十条</w:t>
      </w:r>
      <w:r>
        <w:rPr>
          <w:rFonts w:eastAsia="仿宋_GB2312"/>
          <w:sz w:val="32"/>
          <w:szCs w:val="32"/>
        </w:rPr>
        <w:t xml:space="preserve">  </w:t>
      </w:r>
      <w:r>
        <w:rPr>
          <w:rFonts w:eastAsia="仿宋"/>
          <w:sz w:val="32"/>
          <w:szCs w:val="32"/>
        </w:rPr>
        <w:t>课题评审标准：</w:t>
      </w:r>
    </w:p>
    <w:p>
      <w:pPr>
        <w:adjustRightInd w:val="0"/>
        <w:spacing w:line="590" w:lineRule="exact"/>
        <w:ind w:firstLine="640" w:firstLineChars="200"/>
        <w:rPr>
          <w:rFonts w:eastAsia="仿宋"/>
          <w:sz w:val="32"/>
          <w:szCs w:val="32"/>
        </w:rPr>
      </w:pPr>
      <w:r>
        <w:rPr>
          <w:rFonts w:eastAsia="仿宋"/>
          <w:sz w:val="32"/>
          <w:szCs w:val="32"/>
        </w:rPr>
        <w:t>1．选题对民政事业发展具有重要意义，可为党委、政府进行民政工作决策提供理论依据和论证，或有较高的学术价值。</w:t>
      </w:r>
    </w:p>
    <w:p>
      <w:pPr>
        <w:adjustRightInd w:val="0"/>
        <w:spacing w:line="590" w:lineRule="exact"/>
        <w:ind w:firstLine="640" w:firstLineChars="200"/>
        <w:rPr>
          <w:rFonts w:eastAsia="仿宋"/>
          <w:sz w:val="32"/>
          <w:szCs w:val="32"/>
        </w:rPr>
      </w:pPr>
      <w:r>
        <w:rPr>
          <w:rFonts w:eastAsia="仿宋"/>
          <w:sz w:val="32"/>
          <w:szCs w:val="32"/>
        </w:rPr>
        <w:t>2．课题承担者对本课题研究领域的学术前沿把握准确，研究的基本思路和方法科学，观点明确且论证充分，具有创造性。</w:t>
      </w:r>
    </w:p>
    <w:p>
      <w:pPr>
        <w:adjustRightInd w:val="0"/>
        <w:spacing w:line="590" w:lineRule="exact"/>
        <w:ind w:firstLine="640" w:firstLineChars="200"/>
        <w:rPr>
          <w:rFonts w:eastAsia="仿宋"/>
          <w:sz w:val="32"/>
          <w:szCs w:val="32"/>
        </w:rPr>
      </w:pPr>
      <w:r>
        <w:rPr>
          <w:rFonts w:eastAsia="仿宋"/>
          <w:sz w:val="32"/>
          <w:szCs w:val="32"/>
        </w:rPr>
        <w:t>3．课题组成员结构合理，并具有较好的前期研究成果，经费预算合理。</w:t>
      </w:r>
    </w:p>
    <w:p>
      <w:pPr>
        <w:adjustRightInd w:val="0"/>
        <w:spacing w:line="590" w:lineRule="exact"/>
        <w:ind w:firstLine="640" w:firstLineChars="200"/>
        <w:rPr>
          <w:rFonts w:eastAsia="仿宋"/>
          <w:sz w:val="32"/>
          <w:szCs w:val="32"/>
        </w:rPr>
      </w:pPr>
      <w:r>
        <w:rPr>
          <w:rFonts w:eastAsia="仿宋"/>
          <w:sz w:val="32"/>
          <w:szCs w:val="32"/>
        </w:rPr>
        <w:t xml:space="preserve">4．课题研究预期有良好的社会效益或经济效益，成果有使用和推广的可能。 </w:t>
      </w:r>
    </w:p>
    <w:p>
      <w:pPr>
        <w:adjustRightInd w:val="0"/>
        <w:spacing w:line="590" w:lineRule="exact"/>
        <w:ind w:firstLine="640" w:firstLineChars="200"/>
        <w:rPr>
          <w:rFonts w:eastAsia="仿宋"/>
          <w:sz w:val="32"/>
          <w:szCs w:val="32"/>
        </w:rPr>
      </w:pPr>
      <w:r>
        <w:rPr>
          <w:rFonts w:ascii="黑体" w:eastAsia="黑体"/>
          <w:sz w:val="32"/>
          <w:szCs w:val="32"/>
        </w:rPr>
        <w:t>第十一条</w:t>
      </w:r>
      <w:r>
        <w:rPr>
          <w:rFonts w:eastAsia="仿宋_GB2312"/>
          <w:sz w:val="32"/>
          <w:szCs w:val="32"/>
        </w:rPr>
        <w:t xml:space="preserve">  </w:t>
      </w:r>
      <w:r>
        <w:rPr>
          <w:rFonts w:eastAsia="仿宋"/>
          <w:sz w:val="32"/>
          <w:szCs w:val="32"/>
        </w:rPr>
        <w:t>通过专家评审的申报课题报批后，省民政厅下发浙江省民政政策理论研究规划课题立项通知。课题立项通知书下达后10日内，省民政研究中心和课题负责人签订《浙江省民政政策理论研究规划课题协议书》（附件二）。课题负责人须承担按时高质量完成课题研究的信誉保证。</w:t>
      </w:r>
    </w:p>
    <w:p>
      <w:pPr>
        <w:adjustRightInd w:val="0"/>
        <w:spacing w:line="590" w:lineRule="exact"/>
        <w:ind w:firstLine="640" w:firstLineChars="200"/>
        <w:rPr>
          <w:rFonts w:eastAsia="仿宋"/>
          <w:sz w:val="32"/>
          <w:szCs w:val="32"/>
        </w:rPr>
      </w:pPr>
      <w:r>
        <w:rPr>
          <w:rFonts w:ascii="黑体" w:eastAsia="黑体"/>
          <w:sz w:val="32"/>
          <w:szCs w:val="32"/>
        </w:rPr>
        <w:t>第十二条</w:t>
      </w:r>
      <w:r>
        <w:rPr>
          <w:rFonts w:eastAsia="仿宋_GB2312"/>
          <w:sz w:val="32"/>
          <w:szCs w:val="32"/>
        </w:rPr>
        <w:t xml:space="preserve">  </w:t>
      </w:r>
      <w:r>
        <w:rPr>
          <w:rFonts w:eastAsia="仿宋"/>
          <w:sz w:val="32"/>
          <w:szCs w:val="32"/>
        </w:rPr>
        <w:t>课题负责人须按所填报的《浙江省民政政策理论研究规划课题申报表》中的课题研究计划和《浙江省民政政策理论研究规划课题协议书》的要求组织开展科研工作。课题组不得任意调整成员，不得随意改变原定研究方案和研究计划。如确有必要，课题负责人须提出书面报告，报经省民政厅同意。</w:t>
      </w:r>
    </w:p>
    <w:p>
      <w:pPr>
        <w:adjustRightInd w:val="0"/>
        <w:spacing w:line="590" w:lineRule="exact"/>
        <w:ind w:firstLine="640" w:firstLineChars="200"/>
        <w:rPr>
          <w:rFonts w:eastAsia="仿宋"/>
          <w:sz w:val="32"/>
          <w:szCs w:val="32"/>
        </w:rPr>
      </w:pPr>
      <w:r>
        <w:rPr>
          <w:rFonts w:ascii="黑体" w:eastAsia="黑体"/>
          <w:sz w:val="32"/>
          <w:szCs w:val="32"/>
        </w:rPr>
        <w:t>第十三条</w:t>
      </w:r>
      <w:r>
        <w:rPr>
          <w:rFonts w:eastAsia="仿宋_GB2312"/>
          <w:sz w:val="32"/>
          <w:szCs w:val="32"/>
        </w:rPr>
        <w:t xml:space="preserve">  </w:t>
      </w:r>
      <w:r>
        <w:rPr>
          <w:rFonts w:eastAsia="仿宋"/>
          <w:sz w:val="32"/>
          <w:szCs w:val="32"/>
        </w:rPr>
        <w:t>课题组应根据研究计划的进度，主动、及时向省民政厅汇报课题研究工作进展情况，提交课题阶段性研究成果。</w:t>
      </w:r>
    </w:p>
    <w:p>
      <w:pPr>
        <w:adjustRightInd w:val="0"/>
        <w:spacing w:line="590" w:lineRule="exact"/>
        <w:ind w:firstLine="640" w:firstLineChars="200"/>
        <w:rPr>
          <w:rFonts w:eastAsia="仿宋"/>
          <w:sz w:val="32"/>
          <w:szCs w:val="32"/>
        </w:rPr>
      </w:pPr>
      <w:r>
        <w:rPr>
          <w:rFonts w:eastAsia="仿宋"/>
          <w:sz w:val="32"/>
          <w:szCs w:val="32"/>
        </w:rPr>
        <w:t>省民政厅对各课题的执行情况、经费使用情况和各单位管理情况进行检查、督促和指导。重大委托课题和重点资助课题负责人原则上每两个月以书面形式填报一次课题执行情况。对重大委托课题实行中期检查制度，组织专家进行中期评估。对于一般资助课题，各课题承担单位自行负责中期工作小结，并上报省民政厅备案。对不按规定报送《课题执行情况表》或检查不合格者，缓拨课题经费，对严重违规的予以责任追究。</w:t>
      </w:r>
    </w:p>
    <w:p>
      <w:pPr>
        <w:adjustRightInd w:val="0"/>
        <w:spacing w:line="590" w:lineRule="exact"/>
        <w:ind w:firstLine="640" w:firstLineChars="200"/>
        <w:rPr>
          <w:rFonts w:eastAsia="仿宋"/>
          <w:sz w:val="32"/>
          <w:szCs w:val="32"/>
        </w:rPr>
      </w:pPr>
      <w:r>
        <w:rPr>
          <w:rFonts w:ascii="黑体" w:eastAsia="黑体"/>
          <w:sz w:val="32"/>
          <w:szCs w:val="32"/>
        </w:rPr>
        <w:t>第十四条</w:t>
      </w:r>
      <w:r>
        <w:rPr>
          <w:rFonts w:eastAsia="仿宋_GB2312"/>
          <w:sz w:val="32"/>
          <w:szCs w:val="32"/>
        </w:rPr>
        <w:t xml:space="preserve">  </w:t>
      </w:r>
      <w:r>
        <w:rPr>
          <w:rFonts w:eastAsia="仿宋"/>
          <w:sz w:val="32"/>
          <w:szCs w:val="32"/>
        </w:rPr>
        <w:t>凡有下列情形之一者，撤销课题：</w:t>
      </w:r>
    </w:p>
    <w:p>
      <w:pPr>
        <w:adjustRightInd w:val="0"/>
        <w:spacing w:line="590" w:lineRule="exact"/>
        <w:ind w:firstLine="640" w:firstLineChars="200"/>
        <w:rPr>
          <w:rFonts w:eastAsia="仿宋"/>
          <w:sz w:val="32"/>
          <w:szCs w:val="32"/>
        </w:rPr>
      </w:pPr>
      <w:r>
        <w:rPr>
          <w:rFonts w:eastAsia="仿宋"/>
          <w:sz w:val="32"/>
          <w:szCs w:val="32"/>
        </w:rPr>
        <w:t xml:space="preserve">1．研究成果未通过第一次鉴定，经修改后仍未能通过第二次鉴定； </w:t>
      </w:r>
    </w:p>
    <w:p>
      <w:pPr>
        <w:adjustRightInd w:val="0"/>
        <w:spacing w:line="590" w:lineRule="exact"/>
        <w:ind w:firstLine="640" w:firstLineChars="200"/>
        <w:rPr>
          <w:rFonts w:eastAsia="仿宋"/>
          <w:sz w:val="32"/>
          <w:szCs w:val="32"/>
        </w:rPr>
      </w:pPr>
      <w:r>
        <w:rPr>
          <w:rFonts w:eastAsia="仿宋"/>
          <w:sz w:val="32"/>
          <w:szCs w:val="32"/>
        </w:rPr>
        <w:t>2．剽窃他人研究成果；</w:t>
      </w:r>
    </w:p>
    <w:p>
      <w:pPr>
        <w:adjustRightInd w:val="0"/>
        <w:spacing w:line="590" w:lineRule="exact"/>
        <w:ind w:firstLine="640" w:firstLineChars="200"/>
        <w:rPr>
          <w:rFonts w:eastAsia="仿宋"/>
          <w:sz w:val="32"/>
          <w:szCs w:val="32"/>
        </w:rPr>
      </w:pPr>
      <w:r>
        <w:rPr>
          <w:rFonts w:eastAsia="仿宋"/>
          <w:sz w:val="32"/>
          <w:szCs w:val="32"/>
        </w:rPr>
        <w:t>3．擅自更改研究内容和计划；</w:t>
      </w:r>
    </w:p>
    <w:p>
      <w:pPr>
        <w:adjustRightInd w:val="0"/>
        <w:spacing w:line="590" w:lineRule="exact"/>
        <w:ind w:firstLine="640" w:firstLineChars="200"/>
        <w:rPr>
          <w:rFonts w:eastAsia="仿宋"/>
          <w:sz w:val="32"/>
          <w:szCs w:val="32"/>
        </w:rPr>
      </w:pPr>
      <w:r>
        <w:rPr>
          <w:rFonts w:eastAsia="仿宋"/>
          <w:sz w:val="32"/>
          <w:szCs w:val="32"/>
        </w:rPr>
        <w:t>4．无故不完成研究任务；</w:t>
      </w:r>
    </w:p>
    <w:p>
      <w:pPr>
        <w:adjustRightInd w:val="0"/>
        <w:spacing w:line="590" w:lineRule="exact"/>
        <w:ind w:firstLine="640" w:firstLineChars="200"/>
        <w:rPr>
          <w:rFonts w:eastAsia="仿宋"/>
          <w:sz w:val="32"/>
          <w:szCs w:val="32"/>
        </w:rPr>
      </w:pPr>
      <w:r>
        <w:rPr>
          <w:rFonts w:eastAsia="仿宋"/>
          <w:sz w:val="32"/>
          <w:szCs w:val="32"/>
        </w:rPr>
        <w:t>5．逾期不提交延期申请，或延期一年到期仍未完成研究任务；</w:t>
      </w:r>
    </w:p>
    <w:p>
      <w:pPr>
        <w:adjustRightInd w:val="0"/>
        <w:spacing w:line="590" w:lineRule="exact"/>
        <w:ind w:firstLine="640" w:firstLineChars="200"/>
        <w:rPr>
          <w:rFonts w:eastAsia="仿宋"/>
          <w:sz w:val="32"/>
          <w:szCs w:val="32"/>
        </w:rPr>
      </w:pPr>
      <w:r>
        <w:rPr>
          <w:rFonts w:eastAsia="仿宋"/>
          <w:sz w:val="32"/>
          <w:szCs w:val="32"/>
        </w:rPr>
        <w:t>6．严重违反财务制度。</w:t>
      </w:r>
    </w:p>
    <w:p>
      <w:pPr>
        <w:adjustRightInd w:val="0"/>
        <w:spacing w:line="590" w:lineRule="exact"/>
        <w:ind w:firstLine="640" w:firstLineChars="200"/>
        <w:rPr>
          <w:rFonts w:eastAsia="仿宋"/>
          <w:sz w:val="32"/>
          <w:szCs w:val="32"/>
        </w:rPr>
      </w:pPr>
      <w:r>
        <w:rPr>
          <w:rFonts w:eastAsia="仿宋"/>
          <w:sz w:val="32"/>
          <w:szCs w:val="32"/>
        </w:rPr>
        <w:t>被撤销课题的负责人和首席专家三年内</w:t>
      </w:r>
      <w:r>
        <w:rPr>
          <w:rFonts w:hint="eastAsia" w:eastAsia="仿宋"/>
          <w:sz w:val="32"/>
          <w:szCs w:val="32"/>
        </w:rPr>
        <w:t>、</w:t>
      </w:r>
      <w:r>
        <w:rPr>
          <w:rFonts w:eastAsia="仿宋"/>
          <w:sz w:val="32"/>
          <w:szCs w:val="32"/>
        </w:rPr>
        <w:t>主要研究成员（指前三名参加者）二年内不得再申请省民政政策理论研究规划课题，省民政厅将向课题负责人所在单位通报。</w:t>
      </w:r>
    </w:p>
    <w:p>
      <w:pPr>
        <w:adjustRightInd w:val="0"/>
        <w:spacing w:before="240" w:beforeLines="100" w:after="240" w:afterLines="100" w:line="590" w:lineRule="exact"/>
        <w:jc w:val="center"/>
        <w:rPr>
          <w:rFonts w:ascii="黑体" w:eastAsia="黑体"/>
          <w:sz w:val="32"/>
          <w:szCs w:val="32"/>
        </w:rPr>
      </w:pPr>
      <w:r>
        <w:rPr>
          <w:rFonts w:ascii="黑体" w:eastAsia="黑体"/>
          <w:sz w:val="32"/>
          <w:szCs w:val="32"/>
        </w:rPr>
        <w:t>第四章  经费管理</w:t>
      </w:r>
    </w:p>
    <w:p>
      <w:pPr>
        <w:adjustRightInd w:val="0"/>
        <w:spacing w:line="590" w:lineRule="exact"/>
        <w:ind w:firstLine="640" w:firstLineChars="200"/>
        <w:rPr>
          <w:rFonts w:eastAsia="仿宋"/>
          <w:sz w:val="32"/>
          <w:szCs w:val="32"/>
        </w:rPr>
      </w:pPr>
      <w:r>
        <w:rPr>
          <w:rFonts w:ascii="黑体" w:eastAsia="黑体"/>
          <w:sz w:val="32"/>
          <w:szCs w:val="32"/>
        </w:rPr>
        <w:t>第十五条</w:t>
      </w:r>
      <w:r>
        <w:rPr>
          <w:rFonts w:eastAsia="仿宋_GB2312"/>
          <w:sz w:val="32"/>
          <w:szCs w:val="32"/>
        </w:rPr>
        <w:t xml:space="preserve">  </w:t>
      </w:r>
      <w:r>
        <w:rPr>
          <w:rFonts w:eastAsia="仿宋"/>
          <w:sz w:val="32"/>
          <w:szCs w:val="32"/>
        </w:rPr>
        <w:t>省民政规划课题经费来源为省民政厅相关专项工作经费。</w:t>
      </w:r>
    </w:p>
    <w:p>
      <w:pPr>
        <w:adjustRightInd w:val="0"/>
        <w:spacing w:line="590" w:lineRule="exact"/>
        <w:ind w:firstLine="640" w:firstLineChars="200"/>
        <w:rPr>
          <w:rFonts w:eastAsia="仿宋"/>
          <w:sz w:val="32"/>
          <w:szCs w:val="32"/>
        </w:rPr>
      </w:pPr>
      <w:r>
        <w:rPr>
          <w:rFonts w:ascii="黑体" w:eastAsia="黑体"/>
          <w:sz w:val="32"/>
          <w:szCs w:val="32"/>
        </w:rPr>
        <w:t>第十六条</w:t>
      </w:r>
      <w:r>
        <w:rPr>
          <w:rFonts w:eastAsia="仿宋_GB2312"/>
          <w:sz w:val="32"/>
          <w:szCs w:val="32"/>
        </w:rPr>
        <w:t xml:space="preserve">  </w:t>
      </w:r>
      <w:r>
        <w:rPr>
          <w:rFonts w:eastAsia="仿宋"/>
          <w:sz w:val="32"/>
          <w:szCs w:val="32"/>
        </w:rPr>
        <w:t>规划课题资助经费一次核定，分期拨付。省民政研究中心在《课题协议书》签订后10日内，将核准的课题经费拨付给课题负责人所在单位银行账户。对于重大委托课题，采取分三期拨款的方式，首期拨付课题总经费的40%，中期拨付40%，课题结题后拨付20%。重点资助和一般资助课题，采取分两期拨款的方式，首期拨付课题总经费的60%，课题结题后拨付40%。经费拨付需严格按国库集中支付制度及政府采购有关规定办理。</w:t>
      </w:r>
    </w:p>
    <w:p>
      <w:pPr>
        <w:adjustRightInd w:val="0"/>
        <w:spacing w:line="590" w:lineRule="exact"/>
        <w:ind w:firstLine="640" w:firstLineChars="200"/>
        <w:rPr>
          <w:rFonts w:eastAsia="仿宋"/>
          <w:sz w:val="32"/>
          <w:szCs w:val="32"/>
        </w:rPr>
      </w:pPr>
      <w:r>
        <w:rPr>
          <w:rFonts w:ascii="黑体" w:eastAsia="黑体"/>
          <w:sz w:val="32"/>
          <w:szCs w:val="32"/>
        </w:rPr>
        <w:t>第十七条</w:t>
      </w:r>
      <w:r>
        <w:rPr>
          <w:rFonts w:eastAsia="仿宋_GB2312"/>
          <w:sz w:val="32"/>
          <w:szCs w:val="32"/>
        </w:rPr>
        <w:t xml:space="preserve">  </w:t>
      </w:r>
      <w:r>
        <w:rPr>
          <w:rFonts w:eastAsia="仿宋"/>
          <w:sz w:val="32"/>
          <w:szCs w:val="32"/>
        </w:rPr>
        <w:t>课题经费使用范围包括：</w:t>
      </w:r>
    </w:p>
    <w:p>
      <w:pPr>
        <w:adjustRightInd w:val="0"/>
        <w:spacing w:line="590" w:lineRule="exact"/>
        <w:ind w:firstLine="640" w:firstLineChars="200"/>
        <w:rPr>
          <w:rFonts w:eastAsia="仿宋"/>
          <w:sz w:val="32"/>
          <w:szCs w:val="32"/>
        </w:rPr>
      </w:pPr>
      <w:r>
        <w:rPr>
          <w:rFonts w:eastAsia="仿宋"/>
          <w:sz w:val="32"/>
          <w:szCs w:val="32"/>
        </w:rPr>
        <w:t>1．资料费：指开展课题研究所需的资料收集、复印、翻拍、翻译、档案查阅、录音、录像等费用，以及必要的图书、资料购置费等。</w:t>
      </w:r>
    </w:p>
    <w:p>
      <w:pPr>
        <w:adjustRightInd w:val="0"/>
        <w:spacing w:line="590" w:lineRule="exact"/>
        <w:ind w:firstLine="640" w:firstLineChars="200"/>
        <w:rPr>
          <w:rFonts w:eastAsia="仿宋"/>
          <w:sz w:val="32"/>
          <w:szCs w:val="32"/>
        </w:rPr>
      </w:pPr>
      <w:r>
        <w:rPr>
          <w:rFonts w:eastAsia="仿宋"/>
          <w:sz w:val="32"/>
          <w:szCs w:val="32"/>
        </w:rPr>
        <w:t>2．国内调研差旅费：指为完成课题研究工作而进行的国内调研活动开支的差旅费。</w:t>
      </w:r>
    </w:p>
    <w:p>
      <w:pPr>
        <w:adjustRightInd w:val="0"/>
        <w:spacing w:line="590" w:lineRule="exact"/>
        <w:ind w:firstLine="640" w:firstLineChars="200"/>
        <w:rPr>
          <w:rFonts w:eastAsia="仿宋"/>
          <w:sz w:val="32"/>
          <w:szCs w:val="32"/>
        </w:rPr>
      </w:pPr>
      <w:r>
        <w:rPr>
          <w:rFonts w:eastAsia="仿宋"/>
          <w:sz w:val="32"/>
          <w:szCs w:val="32"/>
        </w:rPr>
        <w:t>3．小型会议费：指围绕课题研究举行的小型研讨会的经费。</w:t>
      </w:r>
    </w:p>
    <w:p>
      <w:pPr>
        <w:adjustRightInd w:val="0"/>
        <w:spacing w:line="590" w:lineRule="exact"/>
        <w:ind w:firstLine="640" w:firstLineChars="200"/>
        <w:rPr>
          <w:rFonts w:eastAsia="仿宋"/>
          <w:sz w:val="32"/>
          <w:szCs w:val="32"/>
        </w:rPr>
      </w:pPr>
      <w:r>
        <w:rPr>
          <w:rFonts w:eastAsia="仿宋"/>
          <w:sz w:val="32"/>
          <w:szCs w:val="32"/>
        </w:rPr>
        <w:t>4．计算机使用费：指计算机上机费、录入费、软件设计费以及用于课题研究的资料查询、信息交流等上网费。</w:t>
      </w:r>
    </w:p>
    <w:p>
      <w:pPr>
        <w:adjustRightInd w:val="0"/>
        <w:spacing w:line="590" w:lineRule="exact"/>
        <w:ind w:firstLine="640" w:firstLineChars="200"/>
        <w:rPr>
          <w:rFonts w:eastAsia="仿宋"/>
          <w:sz w:val="32"/>
          <w:szCs w:val="32"/>
        </w:rPr>
      </w:pPr>
      <w:r>
        <w:rPr>
          <w:rFonts w:eastAsia="仿宋"/>
          <w:sz w:val="32"/>
          <w:szCs w:val="32"/>
        </w:rPr>
        <w:t>5．劳务费：指为开展课题研究用于咨询、研究人员写作补贴、辅助科研人员劳务补贴等的费用。</w:t>
      </w:r>
    </w:p>
    <w:p>
      <w:pPr>
        <w:adjustRightInd w:val="0"/>
        <w:spacing w:line="590" w:lineRule="exact"/>
        <w:ind w:firstLine="640" w:firstLineChars="200"/>
        <w:rPr>
          <w:rFonts w:eastAsia="仿宋"/>
          <w:sz w:val="32"/>
          <w:szCs w:val="32"/>
        </w:rPr>
      </w:pPr>
      <w:r>
        <w:rPr>
          <w:rFonts w:eastAsia="仿宋"/>
          <w:sz w:val="32"/>
          <w:szCs w:val="32"/>
        </w:rPr>
        <w:t>6．印刷文具费：指课题研究成果的打印费、誊写费等。</w:t>
      </w:r>
    </w:p>
    <w:p>
      <w:pPr>
        <w:adjustRightInd w:val="0"/>
        <w:spacing w:line="590" w:lineRule="exact"/>
        <w:ind w:firstLine="640" w:firstLineChars="200"/>
        <w:rPr>
          <w:rFonts w:eastAsia="仿宋"/>
          <w:sz w:val="32"/>
          <w:szCs w:val="32"/>
        </w:rPr>
      </w:pPr>
      <w:r>
        <w:rPr>
          <w:rFonts w:eastAsia="仿宋"/>
          <w:sz w:val="32"/>
          <w:szCs w:val="32"/>
        </w:rPr>
        <w:t>7．管理费：指课题承担单位的科研管理部门和财务部门提取的管理费。管理费提取额度应控制在课题资助总经费的10%以内。不得超额提取和重复提取。</w:t>
      </w:r>
    </w:p>
    <w:p>
      <w:pPr>
        <w:adjustRightInd w:val="0"/>
        <w:spacing w:line="590" w:lineRule="exact"/>
        <w:ind w:firstLine="640" w:firstLineChars="200"/>
        <w:rPr>
          <w:rFonts w:eastAsia="仿宋"/>
          <w:sz w:val="32"/>
          <w:szCs w:val="32"/>
        </w:rPr>
      </w:pPr>
      <w:r>
        <w:rPr>
          <w:rFonts w:eastAsia="仿宋"/>
          <w:sz w:val="32"/>
          <w:szCs w:val="32"/>
        </w:rPr>
        <w:t>8．成果出版费：课题结项后的余款，可用于成果的出版补助。</w:t>
      </w:r>
    </w:p>
    <w:p>
      <w:pPr>
        <w:adjustRightInd w:val="0"/>
        <w:spacing w:line="590" w:lineRule="exact"/>
        <w:ind w:firstLine="640" w:firstLineChars="200"/>
        <w:rPr>
          <w:rFonts w:eastAsia="仿宋"/>
          <w:sz w:val="32"/>
          <w:szCs w:val="32"/>
        </w:rPr>
      </w:pPr>
      <w:r>
        <w:rPr>
          <w:rFonts w:ascii="黑体" w:eastAsia="黑体"/>
          <w:sz w:val="32"/>
          <w:szCs w:val="32"/>
        </w:rPr>
        <w:t>第十八条</w:t>
      </w:r>
      <w:r>
        <w:rPr>
          <w:rFonts w:eastAsia="仿宋_GB2312"/>
          <w:sz w:val="32"/>
          <w:szCs w:val="32"/>
        </w:rPr>
        <w:t xml:space="preserve">  </w:t>
      </w:r>
      <w:r>
        <w:rPr>
          <w:rFonts w:eastAsia="仿宋"/>
          <w:sz w:val="32"/>
          <w:szCs w:val="32"/>
        </w:rPr>
        <w:t>成果鉴定费（包括鉴定专家劳务费、鉴定材料邮寄费、鉴定会会务费等）不在课题经费中列支，由省民政研究中心另行支付。</w:t>
      </w:r>
    </w:p>
    <w:p>
      <w:pPr>
        <w:adjustRightInd w:val="0"/>
        <w:spacing w:line="590" w:lineRule="exact"/>
        <w:ind w:firstLine="640" w:firstLineChars="200"/>
        <w:rPr>
          <w:rFonts w:eastAsia="仿宋"/>
          <w:sz w:val="32"/>
          <w:szCs w:val="32"/>
        </w:rPr>
      </w:pPr>
      <w:r>
        <w:rPr>
          <w:rFonts w:ascii="黑体" w:eastAsia="黑体"/>
          <w:sz w:val="32"/>
          <w:szCs w:val="32"/>
        </w:rPr>
        <w:t>第十九条</w:t>
      </w:r>
      <w:r>
        <w:rPr>
          <w:rFonts w:eastAsia="仿宋_GB2312"/>
          <w:sz w:val="32"/>
          <w:szCs w:val="32"/>
        </w:rPr>
        <w:t xml:space="preserve">  </w:t>
      </w:r>
      <w:r>
        <w:rPr>
          <w:rFonts w:eastAsia="仿宋"/>
          <w:sz w:val="32"/>
          <w:szCs w:val="32"/>
        </w:rPr>
        <w:t>按课题研究进度拨付中期、末期经费。经课题中期检查和结题审批通过后，方能办理中期和末期拨款手续。</w:t>
      </w:r>
    </w:p>
    <w:p>
      <w:pPr>
        <w:adjustRightInd w:val="0"/>
        <w:spacing w:before="240" w:beforeLines="100" w:after="240" w:afterLines="100" w:line="590" w:lineRule="exact"/>
        <w:jc w:val="center"/>
        <w:rPr>
          <w:rFonts w:ascii="黑体" w:eastAsia="黑体"/>
          <w:sz w:val="32"/>
          <w:szCs w:val="32"/>
        </w:rPr>
      </w:pPr>
      <w:r>
        <w:rPr>
          <w:rFonts w:ascii="黑体" w:eastAsia="黑体"/>
          <w:sz w:val="32"/>
          <w:szCs w:val="32"/>
        </w:rPr>
        <w:t>第五章  成果鉴定、验收和结项</w:t>
      </w:r>
    </w:p>
    <w:p>
      <w:pPr>
        <w:adjustRightInd w:val="0"/>
        <w:spacing w:line="590" w:lineRule="exact"/>
        <w:ind w:firstLine="640" w:firstLineChars="200"/>
        <w:rPr>
          <w:rFonts w:eastAsia="仿宋"/>
          <w:sz w:val="32"/>
          <w:szCs w:val="32"/>
        </w:rPr>
      </w:pPr>
      <w:r>
        <w:rPr>
          <w:rFonts w:ascii="黑体" w:eastAsia="黑体"/>
          <w:sz w:val="32"/>
          <w:szCs w:val="32"/>
        </w:rPr>
        <w:t>第二十条</w:t>
      </w:r>
      <w:r>
        <w:rPr>
          <w:rFonts w:eastAsia="仿宋_GB2312"/>
          <w:sz w:val="32"/>
          <w:szCs w:val="32"/>
        </w:rPr>
        <w:t xml:space="preserve">  </w:t>
      </w:r>
      <w:r>
        <w:rPr>
          <w:rFonts w:eastAsia="仿宋"/>
          <w:sz w:val="32"/>
          <w:szCs w:val="32"/>
        </w:rPr>
        <w:t>为保证省民政规划课题研究成果的质量，课题最终成果须进行鉴定，通过鉴定后方能验收结项。</w:t>
      </w:r>
    </w:p>
    <w:p>
      <w:pPr>
        <w:adjustRightInd w:val="0"/>
        <w:spacing w:line="590" w:lineRule="exact"/>
        <w:ind w:firstLine="640" w:firstLineChars="200"/>
        <w:rPr>
          <w:rFonts w:eastAsia="仿宋"/>
          <w:sz w:val="32"/>
          <w:szCs w:val="32"/>
        </w:rPr>
      </w:pPr>
      <w:r>
        <w:rPr>
          <w:rFonts w:ascii="黑体" w:eastAsia="黑体"/>
          <w:sz w:val="32"/>
          <w:szCs w:val="32"/>
        </w:rPr>
        <w:t>第二十一条</w:t>
      </w:r>
      <w:r>
        <w:rPr>
          <w:rFonts w:eastAsia="仿宋_GB2312"/>
          <w:sz w:val="32"/>
          <w:szCs w:val="32"/>
        </w:rPr>
        <w:t xml:space="preserve">  </w:t>
      </w:r>
      <w:r>
        <w:rPr>
          <w:rFonts w:eastAsia="仿宋"/>
          <w:sz w:val="32"/>
          <w:szCs w:val="32"/>
        </w:rPr>
        <w:t>重大委托课题和重点资助课题研究成果的鉴定由省民政厅组织进行。一般资助课题研究成果的鉴定由课题组组织进行，上报省民政厅审定验收。</w:t>
      </w:r>
    </w:p>
    <w:p>
      <w:pPr>
        <w:adjustRightInd w:val="0"/>
        <w:spacing w:line="590" w:lineRule="exact"/>
        <w:ind w:firstLine="640" w:firstLineChars="200"/>
        <w:rPr>
          <w:rFonts w:eastAsia="仿宋"/>
          <w:sz w:val="32"/>
          <w:szCs w:val="32"/>
        </w:rPr>
      </w:pPr>
      <w:r>
        <w:rPr>
          <w:rFonts w:ascii="黑体" w:eastAsia="黑体"/>
          <w:sz w:val="32"/>
          <w:szCs w:val="32"/>
        </w:rPr>
        <w:t>第二十二条</w:t>
      </w:r>
      <w:r>
        <w:rPr>
          <w:rFonts w:eastAsia="仿宋_GB2312"/>
          <w:sz w:val="32"/>
          <w:szCs w:val="32"/>
        </w:rPr>
        <w:t xml:space="preserve">  </w:t>
      </w:r>
      <w:r>
        <w:rPr>
          <w:rFonts w:eastAsia="仿宋"/>
          <w:sz w:val="32"/>
          <w:szCs w:val="32"/>
        </w:rPr>
        <w:t>鉴定专家从省民政研究中心专家委员会成员中根据课题内容随机挑选。应用性、对策性研究成果的鉴定，必须聘请相关实际工作部门的领导和专家参加（人数不得少于1/3）。课题负责人所在单位及其上级主管部门参与鉴定的专家人数不得超过2人。课题组成员及顾问不能担任本课题的鉴定专家。</w:t>
      </w:r>
    </w:p>
    <w:p>
      <w:pPr>
        <w:adjustRightInd w:val="0"/>
        <w:spacing w:line="590" w:lineRule="exact"/>
        <w:ind w:firstLine="640" w:firstLineChars="200"/>
        <w:rPr>
          <w:rFonts w:eastAsia="仿宋"/>
          <w:sz w:val="32"/>
          <w:szCs w:val="32"/>
        </w:rPr>
      </w:pPr>
      <w:r>
        <w:rPr>
          <w:rFonts w:ascii="黑体" w:eastAsia="黑体"/>
          <w:sz w:val="32"/>
          <w:szCs w:val="32"/>
        </w:rPr>
        <w:t>第二十三条</w:t>
      </w:r>
      <w:r>
        <w:rPr>
          <w:rFonts w:eastAsia="仿宋_GB2312"/>
          <w:sz w:val="32"/>
          <w:szCs w:val="32"/>
        </w:rPr>
        <w:t xml:space="preserve">  </w:t>
      </w:r>
      <w:r>
        <w:rPr>
          <w:rFonts w:eastAsia="仿宋"/>
          <w:sz w:val="32"/>
          <w:szCs w:val="32"/>
        </w:rPr>
        <w:t>成果申请鉴定程序：</w:t>
      </w:r>
    </w:p>
    <w:p>
      <w:pPr>
        <w:adjustRightInd w:val="0"/>
        <w:spacing w:line="590" w:lineRule="exact"/>
        <w:ind w:firstLine="640" w:firstLineChars="200"/>
        <w:rPr>
          <w:rFonts w:eastAsia="仿宋"/>
          <w:sz w:val="32"/>
          <w:szCs w:val="32"/>
        </w:rPr>
      </w:pPr>
      <w:r>
        <w:rPr>
          <w:rFonts w:eastAsia="仿宋"/>
          <w:sz w:val="32"/>
          <w:szCs w:val="32"/>
        </w:rPr>
        <w:t>课题负责人应向省民政厅报送完整的课题成果、研究成果简介，提出课题鉴定申请。课题负责人应向省民政厅提交下列材料：</w:t>
      </w:r>
    </w:p>
    <w:p>
      <w:pPr>
        <w:adjustRightInd w:val="0"/>
        <w:spacing w:line="590" w:lineRule="exact"/>
        <w:ind w:firstLine="640" w:firstLineChars="200"/>
        <w:rPr>
          <w:rFonts w:eastAsia="仿宋"/>
          <w:sz w:val="32"/>
          <w:szCs w:val="32"/>
        </w:rPr>
      </w:pPr>
      <w:r>
        <w:rPr>
          <w:rFonts w:eastAsia="仿宋"/>
          <w:sz w:val="32"/>
          <w:szCs w:val="32"/>
        </w:rPr>
        <w:t>1．最终研究成果10份；</w:t>
      </w:r>
    </w:p>
    <w:p>
      <w:pPr>
        <w:adjustRightInd w:val="0"/>
        <w:spacing w:line="590" w:lineRule="exact"/>
        <w:ind w:firstLine="640" w:firstLineChars="200"/>
        <w:rPr>
          <w:rFonts w:eastAsia="仿宋"/>
          <w:sz w:val="32"/>
          <w:szCs w:val="32"/>
        </w:rPr>
      </w:pPr>
      <w:r>
        <w:rPr>
          <w:rFonts w:eastAsia="仿宋"/>
          <w:sz w:val="32"/>
          <w:szCs w:val="32"/>
        </w:rPr>
        <w:t>2．《浙江省民政政策理论研究规划课题鉴定结题审批书》（附件三）5份；</w:t>
      </w:r>
    </w:p>
    <w:p>
      <w:pPr>
        <w:adjustRightInd w:val="0"/>
        <w:spacing w:line="590" w:lineRule="exact"/>
        <w:ind w:firstLine="640" w:firstLineChars="200"/>
        <w:rPr>
          <w:rFonts w:eastAsia="仿宋"/>
          <w:sz w:val="32"/>
          <w:szCs w:val="32"/>
        </w:rPr>
      </w:pPr>
      <w:r>
        <w:rPr>
          <w:rFonts w:eastAsia="仿宋"/>
          <w:sz w:val="32"/>
          <w:szCs w:val="32"/>
        </w:rPr>
        <w:t>3．对课题成果进行社会推广或转化的建议1份；</w:t>
      </w:r>
    </w:p>
    <w:p>
      <w:pPr>
        <w:adjustRightInd w:val="0"/>
        <w:spacing w:line="590" w:lineRule="exact"/>
        <w:ind w:firstLine="640" w:firstLineChars="200"/>
        <w:rPr>
          <w:rFonts w:eastAsia="仿宋"/>
          <w:sz w:val="32"/>
          <w:szCs w:val="32"/>
        </w:rPr>
      </w:pPr>
      <w:r>
        <w:rPr>
          <w:rFonts w:eastAsia="仿宋"/>
          <w:sz w:val="32"/>
          <w:szCs w:val="32"/>
        </w:rPr>
        <w:t>4．上述材料的电子版。</w:t>
      </w:r>
    </w:p>
    <w:p>
      <w:pPr>
        <w:adjustRightInd w:val="0"/>
        <w:spacing w:line="590" w:lineRule="exact"/>
        <w:ind w:firstLine="640" w:firstLineChars="200"/>
        <w:rPr>
          <w:rFonts w:eastAsia="仿宋"/>
          <w:sz w:val="32"/>
          <w:szCs w:val="32"/>
        </w:rPr>
      </w:pPr>
      <w:r>
        <w:rPr>
          <w:rFonts w:eastAsia="仿宋"/>
          <w:sz w:val="32"/>
          <w:szCs w:val="32"/>
        </w:rPr>
        <w:t>课题成果鉴定一般采用聘请同行专家通讯鉴定的形式，根据需要也可采用会议鉴定的形式。</w:t>
      </w:r>
    </w:p>
    <w:p>
      <w:pPr>
        <w:adjustRightInd w:val="0"/>
        <w:spacing w:line="590" w:lineRule="exact"/>
        <w:ind w:firstLine="640" w:firstLineChars="200"/>
        <w:rPr>
          <w:rFonts w:eastAsia="仿宋"/>
          <w:sz w:val="32"/>
          <w:szCs w:val="32"/>
        </w:rPr>
      </w:pPr>
      <w:r>
        <w:rPr>
          <w:rFonts w:ascii="黑体" w:eastAsia="黑体"/>
          <w:sz w:val="32"/>
          <w:szCs w:val="32"/>
        </w:rPr>
        <w:t>第二十四条</w:t>
      </w:r>
      <w:r>
        <w:rPr>
          <w:rFonts w:eastAsia="仿宋_GB2312"/>
          <w:sz w:val="32"/>
          <w:szCs w:val="32"/>
        </w:rPr>
        <w:t xml:space="preserve">  </w:t>
      </w:r>
      <w:r>
        <w:rPr>
          <w:rFonts w:eastAsia="仿宋"/>
          <w:sz w:val="32"/>
          <w:szCs w:val="32"/>
        </w:rPr>
        <w:t>课题鉴定的标准和内容是：</w:t>
      </w:r>
    </w:p>
    <w:p>
      <w:pPr>
        <w:adjustRightInd w:val="0"/>
        <w:spacing w:line="590" w:lineRule="exact"/>
        <w:ind w:firstLine="640" w:firstLineChars="200"/>
        <w:rPr>
          <w:rFonts w:eastAsia="仿宋"/>
          <w:sz w:val="32"/>
          <w:szCs w:val="32"/>
        </w:rPr>
      </w:pPr>
      <w:r>
        <w:rPr>
          <w:rFonts w:eastAsia="仿宋"/>
          <w:sz w:val="32"/>
          <w:szCs w:val="32"/>
        </w:rPr>
        <w:t>1．课题成果是否达到了课题预期设计要求；</w:t>
      </w:r>
    </w:p>
    <w:p>
      <w:pPr>
        <w:adjustRightInd w:val="0"/>
        <w:spacing w:line="590" w:lineRule="exact"/>
        <w:ind w:firstLine="640" w:firstLineChars="200"/>
        <w:rPr>
          <w:rFonts w:eastAsia="仿宋"/>
          <w:sz w:val="32"/>
          <w:szCs w:val="32"/>
        </w:rPr>
      </w:pPr>
      <w:r>
        <w:rPr>
          <w:rFonts w:eastAsia="仿宋"/>
          <w:sz w:val="32"/>
          <w:szCs w:val="32"/>
        </w:rPr>
        <w:t xml:space="preserve">2. 成果中提出的理论观点是否科学并具有新意，理论意义和学术价值如何； </w:t>
      </w:r>
    </w:p>
    <w:p>
      <w:pPr>
        <w:adjustRightInd w:val="0"/>
        <w:spacing w:line="590" w:lineRule="exact"/>
        <w:ind w:firstLine="640" w:firstLineChars="200"/>
        <w:rPr>
          <w:rFonts w:eastAsia="仿宋"/>
          <w:sz w:val="32"/>
          <w:szCs w:val="32"/>
        </w:rPr>
      </w:pPr>
      <w:r>
        <w:rPr>
          <w:rFonts w:eastAsia="仿宋"/>
          <w:sz w:val="32"/>
          <w:szCs w:val="32"/>
        </w:rPr>
        <w:t>3．研究所依据和使用的资料和数据是否准确、完整；</w:t>
      </w:r>
    </w:p>
    <w:p>
      <w:pPr>
        <w:adjustRightInd w:val="0"/>
        <w:spacing w:line="590" w:lineRule="exact"/>
        <w:ind w:firstLine="640" w:firstLineChars="200"/>
        <w:rPr>
          <w:rFonts w:eastAsia="仿宋"/>
          <w:sz w:val="32"/>
          <w:szCs w:val="32"/>
        </w:rPr>
      </w:pPr>
      <w:r>
        <w:rPr>
          <w:rFonts w:eastAsia="仿宋"/>
          <w:sz w:val="32"/>
          <w:szCs w:val="32"/>
        </w:rPr>
        <w:t>4．研究所运用的方法以及手段是否可靠、先进；</w:t>
      </w:r>
    </w:p>
    <w:p>
      <w:pPr>
        <w:adjustRightInd w:val="0"/>
        <w:spacing w:line="590" w:lineRule="exact"/>
        <w:ind w:firstLine="640" w:firstLineChars="200"/>
        <w:rPr>
          <w:rFonts w:eastAsia="仿宋"/>
          <w:sz w:val="32"/>
          <w:szCs w:val="32"/>
        </w:rPr>
      </w:pPr>
      <w:r>
        <w:rPr>
          <w:rFonts w:eastAsia="仿宋"/>
          <w:sz w:val="32"/>
          <w:szCs w:val="32"/>
        </w:rPr>
        <w:t>5．成果提出的对策建议是否具有针对性、可操作性，预期综合效益如何；</w:t>
      </w:r>
    </w:p>
    <w:p>
      <w:pPr>
        <w:adjustRightInd w:val="0"/>
        <w:spacing w:line="590" w:lineRule="exact"/>
        <w:ind w:firstLine="640" w:firstLineChars="200"/>
        <w:rPr>
          <w:rFonts w:eastAsia="仿宋"/>
          <w:sz w:val="32"/>
          <w:szCs w:val="32"/>
        </w:rPr>
      </w:pPr>
      <w:r>
        <w:rPr>
          <w:rFonts w:eastAsia="仿宋"/>
          <w:sz w:val="32"/>
          <w:szCs w:val="32"/>
        </w:rPr>
        <w:t>6．课题研究尚存在哪些问题和不足，尚需继续深入研究的问题是什么；</w:t>
      </w:r>
    </w:p>
    <w:p>
      <w:pPr>
        <w:adjustRightInd w:val="0"/>
        <w:spacing w:line="590" w:lineRule="exact"/>
        <w:ind w:firstLine="640" w:firstLineChars="200"/>
        <w:rPr>
          <w:rFonts w:eastAsia="仿宋"/>
          <w:sz w:val="32"/>
          <w:szCs w:val="32"/>
        </w:rPr>
      </w:pPr>
      <w:r>
        <w:rPr>
          <w:rFonts w:eastAsia="仿宋"/>
          <w:sz w:val="32"/>
          <w:szCs w:val="32"/>
        </w:rPr>
        <w:t>7．成果是否通过鉴定，达到何种等级。成果的等级分三级：一级：在该学科或该领域处于省内领先（及以上）水平；二级：较好地达到了课题预期设计要求，在该学科或该领域处于省内先进水平；三级：未达到课题预期设计要求，限期修改，不能通过鉴定。</w:t>
      </w:r>
    </w:p>
    <w:p>
      <w:pPr>
        <w:adjustRightInd w:val="0"/>
        <w:spacing w:line="590" w:lineRule="exact"/>
        <w:ind w:firstLine="640" w:firstLineChars="200"/>
        <w:rPr>
          <w:rFonts w:eastAsia="仿宋"/>
          <w:sz w:val="32"/>
          <w:szCs w:val="32"/>
        </w:rPr>
      </w:pPr>
      <w:r>
        <w:rPr>
          <w:rFonts w:ascii="黑体" w:eastAsia="黑体"/>
          <w:sz w:val="32"/>
          <w:szCs w:val="32"/>
        </w:rPr>
        <w:t>第二十五条</w:t>
      </w:r>
      <w:r>
        <w:rPr>
          <w:rFonts w:eastAsia="仿宋_GB2312"/>
          <w:sz w:val="32"/>
          <w:szCs w:val="32"/>
        </w:rPr>
        <w:t xml:space="preserve">  </w:t>
      </w:r>
      <w:r>
        <w:rPr>
          <w:rFonts w:eastAsia="仿宋"/>
          <w:sz w:val="32"/>
          <w:szCs w:val="32"/>
        </w:rPr>
        <w:t>未通过鉴定的，允许课题组在半年内对成果进行修改，并重新申请鉴定；重新鉴定仍不能通过的，按撤项处理。</w:t>
      </w:r>
    </w:p>
    <w:p>
      <w:pPr>
        <w:adjustRightInd w:val="0"/>
        <w:spacing w:line="590" w:lineRule="exact"/>
        <w:ind w:firstLine="640" w:firstLineChars="200"/>
        <w:rPr>
          <w:rFonts w:eastAsia="仿宋"/>
          <w:sz w:val="32"/>
          <w:szCs w:val="32"/>
        </w:rPr>
      </w:pPr>
      <w:r>
        <w:rPr>
          <w:rFonts w:ascii="黑体" w:eastAsia="黑体"/>
          <w:sz w:val="32"/>
          <w:szCs w:val="32"/>
        </w:rPr>
        <w:t>第二十六条</w:t>
      </w:r>
      <w:r>
        <w:rPr>
          <w:rFonts w:eastAsia="仿宋_GB2312"/>
          <w:sz w:val="32"/>
          <w:szCs w:val="32"/>
        </w:rPr>
        <w:t xml:space="preserve">  </w:t>
      </w:r>
      <w:r>
        <w:rPr>
          <w:rFonts w:eastAsia="仿宋"/>
          <w:sz w:val="32"/>
          <w:szCs w:val="32"/>
        </w:rPr>
        <w:t>课题最终研究成果具备下列条件之一者，经省民政厅同意，可以免于鉴定：</w:t>
      </w:r>
    </w:p>
    <w:p>
      <w:pPr>
        <w:adjustRightInd w:val="0"/>
        <w:spacing w:line="590" w:lineRule="exact"/>
        <w:ind w:firstLine="640" w:firstLineChars="200"/>
        <w:rPr>
          <w:rFonts w:eastAsia="仿宋"/>
          <w:sz w:val="32"/>
          <w:szCs w:val="32"/>
        </w:rPr>
      </w:pPr>
      <w:r>
        <w:rPr>
          <w:rFonts w:eastAsia="仿宋"/>
          <w:sz w:val="32"/>
          <w:szCs w:val="32"/>
        </w:rPr>
        <w:t>1．提出的理论观点、政策建议被厅局级以上党政机关完整采纳吸收的；</w:t>
      </w:r>
    </w:p>
    <w:p>
      <w:pPr>
        <w:adjustRightInd w:val="0"/>
        <w:spacing w:line="590" w:lineRule="exact"/>
        <w:ind w:firstLine="640" w:firstLineChars="200"/>
        <w:rPr>
          <w:rFonts w:eastAsia="仿宋"/>
          <w:sz w:val="32"/>
          <w:szCs w:val="32"/>
        </w:rPr>
      </w:pPr>
      <w:r>
        <w:rPr>
          <w:rFonts w:eastAsia="仿宋"/>
          <w:sz w:val="32"/>
          <w:szCs w:val="32"/>
        </w:rPr>
        <w:t>2、提出的理论观点、政策建议被厅局级以上党政机关作为规范性文件下发的；</w:t>
      </w:r>
    </w:p>
    <w:p>
      <w:pPr>
        <w:adjustRightInd w:val="0"/>
        <w:spacing w:line="590" w:lineRule="exact"/>
        <w:ind w:firstLine="640" w:firstLineChars="200"/>
        <w:rPr>
          <w:rFonts w:eastAsia="仿宋"/>
          <w:sz w:val="32"/>
          <w:szCs w:val="32"/>
        </w:rPr>
      </w:pPr>
      <w:r>
        <w:rPr>
          <w:rFonts w:eastAsia="仿宋"/>
          <w:sz w:val="32"/>
          <w:szCs w:val="32"/>
        </w:rPr>
        <w:t>3．已由省级以上学术期刊和出版社正式发表和出版的。</w:t>
      </w:r>
    </w:p>
    <w:p>
      <w:pPr>
        <w:adjustRightInd w:val="0"/>
        <w:spacing w:line="590" w:lineRule="exact"/>
        <w:ind w:firstLine="640" w:firstLineChars="200"/>
        <w:rPr>
          <w:rFonts w:eastAsia="仿宋"/>
          <w:sz w:val="32"/>
          <w:szCs w:val="32"/>
        </w:rPr>
      </w:pPr>
      <w:r>
        <w:rPr>
          <w:rFonts w:eastAsia="仿宋"/>
          <w:sz w:val="32"/>
          <w:szCs w:val="32"/>
        </w:rPr>
        <w:t>属于上述情况者，应提交申请免于鉴定的理由，并附有关证明材料，连同最终成果上报。</w:t>
      </w:r>
    </w:p>
    <w:p>
      <w:pPr>
        <w:adjustRightInd w:val="0"/>
        <w:spacing w:line="590" w:lineRule="exact"/>
        <w:ind w:firstLine="640" w:firstLineChars="200"/>
        <w:rPr>
          <w:rFonts w:eastAsia="仿宋"/>
          <w:sz w:val="32"/>
          <w:szCs w:val="32"/>
        </w:rPr>
      </w:pPr>
      <w:r>
        <w:rPr>
          <w:rFonts w:ascii="黑体" w:eastAsia="黑体"/>
          <w:sz w:val="32"/>
          <w:szCs w:val="32"/>
        </w:rPr>
        <w:t>第二十七条</w:t>
      </w:r>
      <w:r>
        <w:rPr>
          <w:rFonts w:eastAsia="仿宋_GB2312"/>
          <w:sz w:val="32"/>
          <w:szCs w:val="32"/>
        </w:rPr>
        <w:t xml:space="preserve">  </w:t>
      </w:r>
      <w:r>
        <w:rPr>
          <w:rFonts w:eastAsia="仿宋"/>
          <w:sz w:val="32"/>
          <w:szCs w:val="32"/>
        </w:rPr>
        <w:t>最终成果通过鉴定后，省民政研究中心负责办理课题的验收结项手续。</w:t>
      </w:r>
    </w:p>
    <w:p>
      <w:pPr>
        <w:adjustRightInd w:val="0"/>
        <w:spacing w:before="240" w:beforeLines="100" w:after="240" w:afterLines="100" w:line="590" w:lineRule="exact"/>
        <w:jc w:val="center"/>
        <w:rPr>
          <w:rFonts w:ascii="黑体" w:eastAsia="黑体"/>
          <w:sz w:val="32"/>
          <w:szCs w:val="32"/>
        </w:rPr>
      </w:pPr>
      <w:r>
        <w:rPr>
          <w:rFonts w:ascii="黑体" w:eastAsia="黑体"/>
          <w:sz w:val="32"/>
          <w:szCs w:val="32"/>
        </w:rPr>
        <w:t>第六章  成果的宣传与推广</w:t>
      </w:r>
    </w:p>
    <w:p>
      <w:pPr>
        <w:adjustRightInd w:val="0"/>
        <w:spacing w:line="590" w:lineRule="exact"/>
        <w:ind w:firstLine="640" w:firstLineChars="200"/>
        <w:rPr>
          <w:rFonts w:eastAsia="仿宋"/>
          <w:sz w:val="32"/>
          <w:szCs w:val="32"/>
        </w:rPr>
      </w:pPr>
      <w:r>
        <w:rPr>
          <w:rFonts w:ascii="黑体" w:eastAsia="黑体"/>
          <w:sz w:val="32"/>
          <w:szCs w:val="32"/>
        </w:rPr>
        <w:t>第二十八条</w:t>
      </w:r>
      <w:r>
        <w:rPr>
          <w:rFonts w:eastAsia="仿宋_GB2312"/>
          <w:sz w:val="32"/>
          <w:szCs w:val="32"/>
        </w:rPr>
        <w:t xml:space="preserve">  </w:t>
      </w:r>
      <w:r>
        <w:rPr>
          <w:rFonts w:eastAsia="仿宋"/>
          <w:sz w:val="32"/>
          <w:szCs w:val="32"/>
        </w:rPr>
        <w:t>省民政规划课题最终成果在正式出版、公开发表或向有关领导、决策部门报送时，均应在显著位置注明“浙江省民政政策理论研究规划课题”标志。由出版社出版时，应在封面和扉页的显著位置注明同样标志。未注明者，不能作为该项课题的研究成果，省民政厅不予验收，并取消今后申报课题和有关评奖的资格。</w:t>
      </w:r>
    </w:p>
    <w:p>
      <w:pPr>
        <w:adjustRightInd w:val="0"/>
        <w:spacing w:line="590" w:lineRule="exact"/>
        <w:ind w:firstLine="640" w:firstLineChars="200"/>
        <w:rPr>
          <w:rFonts w:eastAsia="仿宋"/>
          <w:sz w:val="32"/>
          <w:szCs w:val="32"/>
        </w:rPr>
      </w:pPr>
      <w:r>
        <w:rPr>
          <w:rFonts w:ascii="黑体" w:eastAsia="黑体"/>
          <w:sz w:val="32"/>
          <w:szCs w:val="32"/>
        </w:rPr>
        <w:t>第二十九条</w:t>
      </w:r>
      <w:r>
        <w:rPr>
          <w:rFonts w:eastAsia="仿宋_GB2312"/>
          <w:sz w:val="32"/>
          <w:szCs w:val="32"/>
        </w:rPr>
        <w:t xml:space="preserve">  </w:t>
      </w:r>
      <w:r>
        <w:rPr>
          <w:rFonts w:eastAsia="仿宋"/>
          <w:sz w:val="32"/>
          <w:szCs w:val="32"/>
        </w:rPr>
        <w:t>省民政研究中心、课题组和课题承担单位应充分利用刊物、报纸、网站、广播电视等媒体和出版资助、教学、学术讲座等形式，加强对省民政政策理论研究规划课题成果的宣传、推广和转化。对具有重要应用价值、重要学术意义的成果，省民政研究中心及时摘报省委、省政府领导及有关部门。</w:t>
      </w:r>
    </w:p>
    <w:p>
      <w:pPr>
        <w:adjustRightInd w:val="0"/>
        <w:spacing w:line="590" w:lineRule="exact"/>
        <w:ind w:firstLine="640" w:firstLineChars="200"/>
        <w:rPr>
          <w:rFonts w:eastAsia="仿宋"/>
          <w:sz w:val="32"/>
          <w:szCs w:val="32"/>
        </w:rPr>
      </w:pPr>
      <w:r>
        <w:rPr>
          <w:rFonts w:ascii="黑体" w:eastAsia="黑体"/>
          <w:sz w:val="32"/>
          <w:szCs w:val="32"/>
        </w:rPr>
        <w:t>第三十条</w:t>
      </w:r>
      <w:r>
        <w:rPr>
          <w:rFonts w:eastAsia="仿宋_GB2312"/>
          <w:sz w:val="32"/>
          <w:szCs w:val="32"/>
        </w:rPr>
        <w:t xml:space="preserve">  </w:t>
      </w:r>
      <w:r>
        <w:rPr>
          <w:rFonts w:eastAsia="仿宋"/>
          <w:sz w:val="32"/>
          <w:szCs w:val="32"/>
        </w:rPr>
        <w:t>凡正式出版的省民政规划课题研究成果，其著作权和版权归属按《中华人民共和国著作权法》和《中华人民共和国著作权法实施条例》办理，省民政厅对成果可非经营性免费优先使用。</w:t>
      </w:r>
    </w:p>
    <w:p>
      <w:pPr>
        <w:adjustRightInd w:val="0"/>
        <w:spacing w:line="590" w:lineRule="exact"/>
        <w:ind w:firstLine="640" w:firstLineChars="200"/>
        <w:rPr>
          <w:rFonts w:eastAsia="仿宋"/>
          <w:sz w:val="32"/>
          <w:szCs w:val="32"/>
        </w:rPr>
      </w:pPr>
      <w:r>
        <w:rPr>
          <w:rFonts w:hint="eastAsia" w:ascii="黑体" w:eastAsia="黑体"/>
          <w:sz w:val="32"/>
          <w:szCs w:val="32"/>
        </w:rPr>
        <w:t>第三十一条</w:t>
      </w:r>
      <w:r>
        <w:rPr>
          <w:rFonts w:eastAsia="仿宋_GB2312"/>
          <w:sz w:val="32"/>
          <w:szCs w:val="32"/>
        </w:rPr>
        <w:t xml:space="preserve">  </w:t>
      </w:r>
      <w:r>
        <w:rPr>
          <w:rFonts w:eastAsia="仿宋"/>
          <w:sz w:val="32"/>
          <w:szCs w:val="32"/>
        </w:rPr>
        <w:t>本办法自发布之日起实行，由省民政研究中心负责解释和修改。</w:t>
      </w:r>
    </w:p>
    <w:p>
      <w:pPr>
        <w:adjustRightInd w:val="0"/>
        <w:spacing w:line="590" w:lineRule="exact"/>
        <w:ind w:firstLine="640" w:firstLineChars="200"/>
        <w:rPr>
          <w:rFonts w:eastAsia="仿宋_GB2312"/>
          <w:sz w:val="32"/>
          <w:szCs w:val="32"/>
        </w:rPr>
      </w:pPr>
    </w:p>
    <w:p>
      <w:pPr>
        <w:adjustRightInd w:val="0"/>
        <w:spacing w:line="590" w:lineRule="exact"/>
        <w:ind w:firstLine="640" w:firstLineChars="200"/>
        <w:rPr>
          <w:rFonts w:eastAsia="仿宋_GB2312"/>
          <w:sz w:val="32"/>
          <w:szCs w:val="32"/>
        </w:rPr>
      </w:pPr>
    </w:p>
    <w:p>
      <w:pPr>
        <w:adjustRightInd w:val="0"/>
        <w:spacing w:line="590" w:lineRule="exact"/>
        <w:rPr>
          <w:rFonts w:hint="eastAsia" w:ascii="黑体" w:eastAsia="黑体"/>
          <w:sz w:val="32"/>
          <w:szCs w:val="32"/>
        </w:rPr>
      </w:pPr>
      <w:r>
        <w:rPr>
          <w:rFonts w:eastAsia="仿宋_GB2312"/>
          <w:sz w:val="32"/>
          <w:szCs w:val="32"/>
        </w:rPr>
        <w:br w:type="column"/>
      </w:r>
      <w:r>
        <w:rPr>
          <w:rFonts w:hint="eastAsia" w:ascii="黑体" w:eastAsia="黑体"/>
          <w:sz w:val="32"/>
          <w:szCs w:val="32"/>
        </w:rPr>
        <w:t>附件一</w:t>
      </w:r>
    </w:p>
    <w:p>
      <w:pPr>
        <w:adjustRightInd w:val="0"/>
        <w:spacing w:line="590" w:lineRule="exact"/>
        <w:ind w:firstLine="6400" w:firstLineChars="2000"/>
        <w:rPr>
          <w:rFonts w:eastAsia="仿宋_GB2312"/>
          <w:sz w:val="32"/>
          <w:szCs w:val="32"/>
        </w:rPr>
      </w:pPr>
      <w:r>
        <w:rPr>
          <w:rFonts w:eastAsia="仿宋_GB2312"/>
          <w:sz w:val="32"/>
          <w:szCs w:val="32"/>
        </w:rPr>
        <w:t>编号：</w:t>
      </w:r>
    </w:p>
    <w:p>
      <w:pPr>
        <w:adjustRightInd w:val="0"/>
        <w:spacing w:line="590" w:lineRule="exact"/>
        <w:ind w:firstLine="640" w:firstLineChars="200"/>
        <w:rPr>
          <w:rFonts w:eastAsia="仿宋_GB2312"/>
          <w:sz w:val="32"/>
          <w:szCs w:val="32"/>
        </w:rPr>
      </w:pPr>
    </w:p>
    <w:p>
      <w:pPr>
        <w:adjustRightInd w:val="0"/>
        <w:spacing w:line="590" w:lineRule="exact"/>
        <w:jc w:val="center"/>
        <w:rPr>
          <w:rFonts w:hint="eastAsia" w:ascii="方正小标宋简体" w:eastAsia="方正小标宋简体"/>
          <w:sz w:val="44"/>
          <w:szCs w:val="44"/>
        </w:rPr>
      </w:pPr>
      <w:r>
        <w:rPr>
          <w:rFonts w:hint="eastAsia" w:ascii="方正小标宋简体" w:eastAsia="方正小标宋简体"/>
          <w:sz w:val="44"/>
          <w:szCs w:val="44"/>
        </w:rPr>
        <w:t>浙江省民政政策理论研究规划课题</w:t>
      </w:r>
    </w:p>
    <w:p>
      <w:pPr>
        <w:adjustRightInd w:val="0"/>
        <w:spacing w:line="720" w:lineRule="exact"/>
        <w:jc w:val="center"/>
        <w:rPr>
          <w:rFonts w:hint="eastAsia" w:ascii="方正小标宋简体" w:eastAsia="方正小标宋简体"/>
          <w:sz w:val="44"/>
          <w:szCs w:val="44"/>
        </w:rPr>
      </w:pPr>
      <w:r>
        <w:rPr>
          <w:rFonts w:hint="eastAsia" w:ascii="方正小标宋简体" w:eastAsia="方正小标宋简体"/>
          <w:spacing w:val="170"/>
          <w:kern w:val="0"/>
          <w:sz w:val="44"/>
          <w:szCs w:val="44"/>
          <w:fitText w:val="2000" w:id="0"/>
        </w:rPr>
        <w:t>申报</w:t>
      </w:r>
      <w:r>
        <w:rPr>
          <w:rFonts w:hint="eastAsia" w:ascii="方正小标宋简体" w:eastAsia="方正小标宋简体"/>
          <w:kern w:val="0"/>
          <w:sz w:val="44"/>
          <w:szCs w:val="44"/>
          <w:fitText w:val="2000" w:id="0"/>
        </w:rPr>
        <w:t>表</w:t>
      </w:r>
    </w:p>
    <w:p>
      <w:pPr>
        <w:spacing w:line="590" w:lineRule="exact"/>
        <w:ind w:firstLine="640" w:firstLineChars="200"/>
        <w:rPr>
          <w:rFonts w:eastAsia="仿宋_GB2312"/>
          <w:sz w:val="32"/>
          <w:szCs w:val="32"/>
        </w:rPr>
      </w:pPr>
    </w:p>
    <w:tbl>
      <w:tblPr>
        <w:tblStyle w:val="18"/>
        <w:tblW w:w="7938" w:type="dxa"/>
        <w:jc w:val="center"/>
        <w:tblInd w:w="0" w:type="dxa"/>
        <w:tblLayout w:type="fixed"/>
        <w:tblCellMar>
          <w:top w:w="0" w:type="dxa"/>
          <w:left w:w="108" w:type="dxa"/>
          <w:bottom w:w="0" w:type="dxa"/>
          <w:right w:w="108" w:type="dxa"/>
        </w:tblCellMar>
      </w:tblPr>
      <w:tblGrid>
        <w:gridCol w:w="1514"/>
        <w:gridCol w:w="1549"/>
        <w:gridCol w:w="2829"/>
        <w:gridCol w:w="2046"/>
      </w:tblGrid>
      <w:tr>
        <w:tblPrEx>
          <w:tblLayout w:type="fixed"/>
          <w:tblCellMar>
            <w:top w:w="0" w:type="dxa"/>
            <w:left w:w="108" w:type="dxa"/>
            <w:bottom w:w="0" w:type="dxa"/>
            <w:right w:w="108" w:type="dxa"/>
          </w:tblCellMar>
        </w:tblPrEx>
        <w:trPr>
          <w:trHeight w:val="851" w:hRule="atLeast"/>
          <w:jc w:val="center"/>
        </w:trPr>
        <w:tc>
          <w:tcPr>
            <w:tcW w:w="1514" w:type="dxa"/>
            <w:tcBorders>
              <w:left w:val="nil"/>
              <w:bottom w:val="nil"/>
              <w:right w:val="nil"/>
            </w:tcBorders>
            <w:vAlign w:val="bottom"/>
          </w:tcPr>
          <w:p>
            <w:pPr>
              <w:spacing w:line="590" w:lineRule="exact"/>
              <w:jc w:val="center"/>
              <w:rPr>
                <w:rFonts w:eastAsia="仿宋_GB2312"/>
                <w:sz w:val="28"/>
                <w:szCs w:val="28"/>
              </w:rPr>
            </w:pPr>
            <w:r>
              <w:rPr>
                <w:rFonts w:eastAsia="仿宋_GB2312"/>
                <w:sz w:val="28"/>
                <w:szCs w:val="28"/>
              </w:rPr>
              <w:t>课题名称</w:t>
            </w:r>
          </w:p>
        </w:tc>
        <w:tc>
          <w:tcPr>
            <w:tcW w:w="6424" w:type="dxa"/>
            <w:gridSpan w:val="3"/>
            <w:tcBorders>
              <w:left w:val="nil"/>
              <w:bottom w:val="single" w:color="auto" w:sz="4" w:space="0"/>
              <w:right w:val="nil"/>
            </w:tcBorders>
            <w:vAlign w:val="bottom"/>
          </w:tcPr>
          <w:p>
            <w:pPr>
              <w:spacing w:line="590" w:lineRule="exact"/>
              <w:rPr>
                <w:rFonts w:eastAsia="仿宋_GB2312"/>
                <w:sz w:val="28"/>
                <w:szCs w:val="28"/>
              </w:rPr>
            </w:pPr>
          </w:p>
        </w:tc>
      </w:tr>
      <w:tr>
        <w:tblPrEx>
          <w:tblLayout w:type="fixed"/>
          <w:tblCellMar>
            <w:top w:w="0" w:type="dxa"/>
            <w:left w:w="108" w:type="dxa"/>
            <w:bottom w:w="0" w:type="dxa"/>
            <w:right w:w="108" w:type="dxa"/>
          </w:tblCellMar>
        </w:tblPrEx>
        <w:trPr>
          <w:trHeight w:val="851" w:hRule="atLeast"/>
          <w:jc w:val="center"/>
        </w:trPr>
        <w:tc>
          <w:tcPr>
            <w:tcW w:w="1514" w:type="dxa"/>
            <w:tcBorders>
              <w:left w:val="nil"/>
              <w:bottom w:val="nil"/>
              <w:right w:val="nil"/>
            </w:tcBorders>
            <w:vAlign w:val="bottom"/>
          </w:tcPr>
          <w:p>
            <w:pPr>
              <w:spacing w:line="590" w:lineRule="exact"/>
              <w:jc w:val="center"/>
              <w:rPr>
                <w:rFonts w:eastAsia="仿宋_GB2312"/>
                <w:sz w:val="28"/>
                <w:szCs w:val="28"/>
              </w:rPr>
            </w:pPr>
            <w:r>
              <w:rPr>
                <w:rFonts w:eastAsia="仿宋_GB2312"/>
                <w:sz w:val="28"/>
                <w:szCs w:val="28"/>
              </w:rPr>
              <w:t>课题类型</w:t>
            </w:r>
          </w:p>
        </w:tc>
        <w:tc>
          <w:tcPr>
            <w:tcW w:w="6424" w:type="dxa"/>
            <w:gridSpan w:val="3"/>
            <w:tcBorders>
              <w:left w:val="nil"/>
              <w:bottom w:val="single" w:color="auto" w:sz="4" w:space="0"/>
              <w:right w:val="nil"/>
            </w:tcBorders>
            <w:vAlign w:val="bottom"/>
          </w:tcPr>
          <w:p>
            <w:pPr>
              <w:spacing w:line="590" w:lineRule="exact"/>
              <w:rPr>
                <w:rFonts w:hint="eastAsia" w:ascii="仿宋_GB2312" w:eastAsia="仿宋_GB2312"/>
                <w:sz w:val="28"/>
                <w:szCs w:val="28"/>
              </w:rPr>
            </w:pPr>
            <w:r>
              <w:rPr>
                <w:rFonts w:hint="eastAsia" w:ascii="仿宋_GB2312" w:eastAsia="仿宋_GB2312"/>
                <w:sz w:val="28"/>
                <w:szCs w:val="28"/>
              </w:rPr>
              <w:t>□重大委托课题        □资助课题</w:t>
            </w:r>
          </w:p>
        </w:tc>
      </w:tr>
      <w:tr>
        <w:tblPrEx>
          <w:tblLayout w:type="fixed"/>
          <w:tblCellMar>
            <w:top w:w="0" w:type="dxa"/>
            <w:left w:w="108" w:type="dxa"/>
            <w:bottom w:w="0" w:type="dxa"/>
            <w:right w:w="108" w:type="dxa"/>
          </w:tblCellMar>
        </w:tblPrEx>
        <w:trPr>
          <w:trHeight w:val="1038" w:hRule="atLeast"/>
          <w:jc w:val="center"/>
        </w:trPr>
        <w:tc>
          <w:tcPr>
            <w:tcW w:w="1514" w:type="dxa"/>
            <w:tcBorders>
              <w:top w:val="nil"/>
              <w:left w:val="nil"/>
              <w:right w:val="nil"/>
            </w:tcBorders>
            <w:vAlign w:val="bottom"/>
          </w:tcPr>
          <w:p>
            <w:pPr>
              <w:spacing w:line="400" w:lineRule="exact"/>
              <w:jc w:val="center"/>
              <w:rPr>
                <w:rFonts w:eastAsia="仿宋_GB2312"/>
                <w:sz w:val="28"/>
                <w:szCs w:val="28"/>
              </w:rPr>
            </w:pPr>
            <w:r>
              <w:rPr>
                <w:rFonts w:eastAsia="仿宋_GB2312"/>
                <w:sz w:val="28"/>
                <w:szCs w:val="28"/>
              </w:rPr>
              <w:t>预期成果形    式</w:t>
            </w:r>
          </w:p>
        </w:tc>
        <w:tc>
          <w:tcPr>
            <w:tcW w:w="6424" w:type="dxa"/>
            <w:gridSpan w:val="3"/>
            <w:tcBorders>
              <w:top w:val="single" w:color="auto" w:sz="4" w:space="0"/>
              <w:left w:val="nil"/>
              <w:bottom w:val="single" w:color="auto" w:sz="4" w:space="0"/>
            </w:tcBorders>
            <w:vAlign w:val="bottom"/>
          </w:tcPr>
          <w:p>
            <w:pPr>
              <w:spacing w:line="590" w:lineRule="exact"/>
              <w:rPr>
                <w:rFonts w:hint="eastAsia" w:ascii="仿宋_GB2312" w:eastAsia="仿宋_GB2312"/>
                <w:sz w:val="28"/>
                <w:szCs w:val="28"/>
              </w:rPr>
            </w:pPr>
            <w:r>
              <w:rPr>
                <w:rFonts w:hint="eastAsia" w:ascii="仿宋_GB2312" w:eastAsia="仿宋_GB2312"/>
                <w:sz w:val="28"/>
                <w:szCs w:val="28"/>
              </w:rPr>
              <w:t>□论文     □研究报告     □专著</w:t>
            </w:r>
          </w:p>
        </w:tc>
      </w:tr>
      <w:tr>
        <w:tblPrEx>
          <w:tblLayout w:type="fixed"/>
          <w:tblCellMar>
            <w:top w:w="0" w:type="dxa"/>
            <w:left w:w="108" w:type="dxa"/>
            <w:bottom w:w="0" w:type="dxa"/>
            <w:right w:w="108" w:type="dxa"/>
          </w:tblCellMar>
        </w:tblPrEx>
        <w:trPr>
          <w:trHeight w:val="851" w:hRule="atLeast"/>
          <w:jc w:val="center"/>
        </w:trPr>
        <w:tc>
          <w:tcPr>
            <w:tcW w:w="1514" w:type="dxa"/>
            <w:tcBorders>
              <w:left w:val="nil"/>
              <w:right w:val="nil"/>
            </w:tcBorders>
            <w:vAlign w:val="bottom"/>
          </w:tcPr>
          <w:p>
            <w:pPr>
              <w:spacing w:line="590" w:lineRule="exact"/>
              <w:jc w:val="center"/>
              <w:rPr>
                <w:rFonts w:eastAsia="仿宋_GB2312"/>
                <w:sz w:val="28"/>
                <w:szCs w:val="28"/>
              </w:rPr>
            </w:pPr>
            <w:r>
              <w:rPr>
                <w:rFonts w:eastAsia="仿宋_GB2312"/>
                <w:sz w:val="28"/>
                <w:szCs w:val="28"/>
              </w:rPr>
              <w:t>负 责 人</w:t>
            </w:r>
          </w:p>
        </w:tc>
        <w:tc>
          <w:tcPr>
            <w:tcW w:w="1549" w:type="dxa"/>
            <w:tcBorders>
              <w:left w:val="nil"/>
              <w:bottom w:val="single" w:color="auto" w:sz="4" w:space="0"/>
            </w:tcBorders>
            <w:vAlign w:val="bottom"/>
          </w:tcPr>
          <w:p>
            <w:pPr>
              <w:spacing w:line="590" w:lineRule="exact"/>
              <w:rPr>
                <w:rFonts w:eastAsia="仿宋_GB2312"/>
                <w:sz w:val="28"/>
                <w:szCs w:val="28"/>
              </w:rPr>
            </w:pPr>
          </w:p>
        </w:tc>
        <w:tc>
          <w:tcPr>
            <w:tcW w:w="2829" w:type="dxa"/>
            <w:vAlign w:val="bottom"/>
          </w:tcPr>
          <w:p>
            <w:pPr>
              <w:spacing w:line="590" w:lineRule="exact"/>
              <w:rPr>
                <w:rFonts w:eastAsia="仿宋_GB2312"/>
                <w:sz w:val="28"/>
                <w:szCs w:val="28"/>
              </w:rPr>
            </w:pPr>
            <w:r>
              <w:rPr>
                <w:rFonts w:eastAsia="仿宋_GB2312"/>
                <w:sz w:val="28"/>
                <w:szCs w:val="28"/>
              </w:rPr>
              <w:t>行政职务/专业职称</w:t>
            </w:r>
          </w:p>
        </w:tc>
        <w:tc>
          <w:tcPr>
            <w:tcW w:w="2046" w:type="dxa"/>
            <w:tcBorders>
              <w:top w:val="single" w:color="auto" w:sz="4" w:space="0"/>
              <w:bottom w:val="single" w:color="auto" w:sz="4" w:space="0"/>
            </w:tcBorders>
            <w:vAlign w:val="bottom"/>
          </w:tcPr>
          <w:p>
            <w:pPr>
              <w:spacing w:line="590" w:lineRule="exact"/>
              <w:rPr>
                <w:rFonts w:eastAsia="仿宋_GB2312"/>
                <w:sz w:val="28"/>
                <w:szCs w:val="28"/>
              </w:rPr>
            </w:pPr>
          </w:p>
        </w:tc>
      </w:tr>
      <w:tr>
        <w:tblPrEx>
          <w:tblLayout w:type="fixed"/>
          <w:tblCellMar>
            <w:top w:w="0" w:type="dxa"/>
            <w:left w:w="108" w:type="dxa"/>
            <w:bottom w:w="0" w:type="dxa"/>
            <w:right w:w="108" w:type="dxa"/>
          </w:tblCellMar>
        </w:tblPrEx>
        <w:trPr>
          <w:trHeight w:val="851" w:hRule="atLeast"/>
          <w:jc w:val="center"/>
        </w:trPr>
        <w:tc>
          <w:tcPr>
            <w:tcW w:w="1514" w:type="dxa"/>
            <w:tcBorders>
              <w:top w:val="nil"/>
              <w:left w:val="nil"/>
              <w:right w:val="nil"/>
            </w:tcBorders>
            <w:vAlign w:val="bottom"/>
          </w:tcPr>
          <w:p>
            <w:pPr>
              <w:spacing w:line="590" w:lineRule="exact"/>
              <w:jc w:val="center"/>
              <w:rPr>
                <w:rFonts w:eastAsia="仿宋_GB2312"/>
                <w:sz w:val="28"/>
                <w:szCs w:val="28"/>
              </w:rPr>
            </w:pPr>
            <w:r>
              <w:rPr>
                <w:rFonts w:eastAsia="仿宋_GB2312"/>
                <w:sz w:val="28"/>
                <w:szCs w:val="28"/>
              </w:rPr>
              <w:t>工作单位</w:t>
            </w:r>
          </w:p>
        </w:tc>
        <w:tc>
          <w:tcPr>
            <w:tcW w:w="6424" w:type="dxa"/>
            <w:gridSpan w:val="3"/>
            <w:tcBorders>
              <w:left w:val="nil"/>
              <w:bottom w:val="single" w:color="auto" w:sz="4" w:space="0"/>
            </w:tcBorders>
            <w:vAlign w:val="bottom"/>
          </w:tcPr>
          <w:p>
            <w:pPr>
              <w:spacing w:line="590" w:lineRule="exact"/>
              <w:rPr>
                <w:rFonts w:eastAsia="仿宋_GB2312"/>
                <w:sz w:val="28"/>
                <w:szCs w:val="28"/>
              </w:rPr>
            </w:pPr>
          </w:p>
        </w:tc>
      </w:tr>
    </w:tbl>
    <w:p>
      <w:pPr>
        <w:spacing w:line="500" w:lineRule="exact"/>
        <w:rPr>
          <w:rFonts w:eastAsia="仿宋_GB2312"/>
          <w:sz w:val="28"/>
          <w:szCs w:val="28"/>
        </w:rPr>
      </w:pPr>
    </w:p>
    <w:p>
      <w:pPr>
        <w:spacing w:line="590" w:lineRule="exact"/>
        <w:ind w:firstLine="672" w:firstLineChars="240"/>
        <w:rPr>
          <w:rFonts w:hint="eastAsia" w:eastAsia="仿宋_GB2312"/>
          <w:sz w:val="28"/>
          <w:szCs w:val="28"/>
        </w:rPr>
      </w:pPr>
      <w:r>
        <w:rPr>
          <w:rFonts w:eastAsia="仿宋_GB2312"/>
          <w:sz w:val="28"/>
          <w:szCs w:val="28"/>
        </w:rPr>
        <mc:AlternateContent>
          <mc:Choice Requires="wps">
            <w:drawing>
              <wp:anchor distT="0" distB="0" distL="114300" distR="114300" simplePos="0" relativeHeight="251658240" behindDoc="1" locked="0" layoutInCell="1" allowOverlap="1">
                <wp:simplePos x="0" y="0"/>
                <wp:positionH relativeFrom="column">
                  <wp:posOffset>1202055</wp:posOffset>
                </wp:positionH>
                <wp:positionV relativeFrom="paragraph">
                  <wp:posOffset>332740</wp:posOffset>
                </wp:positionV>
                <wp:extent cx="4131945" cy="0"/>
                <wp:effectExtent l="11430" t="8890" r="9525" b="10160"/>
                <wp:wrapNone/>
                <wp:docPr id="3" name="Line 234"/>
                <wp:cNvGraphicFramePr/>
                <a:graphic xmlns:a="http://schemas.openxmlformats.org/drawingml/2006/main">
                  <a:graphicData uri="http://schemas.microsoft.com/office/word/2010/wordprocessingShape">
                    <wps:wsp>
                      <wps:cNvCnPr>
                        <a:cxnSpLocks noChangeShapeType="1"/>
                      </wps:cNvCnPr>
                      <wps:spPr bwMode="auto">
                        <a:xfrm>
                          <a:off x="0" y="0"/>
                          <a:ext cx="4131945" cy="0"/>
                        </a:xfrm>
                        <a:prstGeom prst="line">
                          <a:avLst/>
                        </a:prstGeom>
                        <a:noFill/>
                        <a:ln w="6350">
                          <a:solidFill>
                            <a:srgbClr val="000000"/>
                          </a:solidFill>
                          <a:round/>
                        </a:ln>
                      </wps:spPr>
                      <wps:bodyPr/>
                    </wps:wsp>
                  </a:graphicData>
                </a:graphic>
              </wp:anchor>
            </w:drawing>
          </mc:Choice>
          <mc:Fallback>
            <w:pict>
              <v:line id="Line 234" o:spid="_x0000_s1026" o:spt="20" style="position:absolute;left:0pt;margin-left:94.65pt;margin-top:26.2pt;height:0pt;width:325.35pt;z-index:-251658240;mso-width-relative:page;mso-height-relative:page;" filled="f" stroked="t" coordsize="21600,21600" o:gfxdata="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r6Dx7V&#10;AAAACQEAAA8AAAAAAAAAAQAgAAAAIgAAAGRycy9kb3ducmV2LnhtbFBLAQIUABQAAAAIAIdO4kDX&#10;gOBosQEAAFMDAAAOAAAAAAAAAAEAIAAAACQBAABkcnMvZTJvRG9jLnhtbFBLBQYAAAAABgAGAFkB&#10;AABHBQAAAAA=&#10;">
                <v:fill on="f" focussize="0,0"/>
                <v:stroke weight="0.5pt" color="#000000" joinstyle="round"/>
                <v:imagedata o:title=""/>
                <o:lock v:ext="edit" aspectratio="f"/>
              </v:line>
            </w:pict>
          </mc:Fallback>
        </mc:AlternateContent>
      </w:r>
      <w:r>
        <w:rPr>
          <w:rFonts w:eastAsia="仿宋_GB2312"/>
          <w:sz w:val="28"/>
          <w:szCs w:val="28"/>
        </w:rPr>
        <w:t xml:space="preserve">联系电话（办）                （手机）                </w:t>
      </w:r>
    </w:p>
    <w:tbl>
      <w:tblPr>
        <w:tblStyle w:val="18"/>
        <w:tblW w:w="7938" w:type="dxa"/>
        <w:jc w:val="center"/>
        <w:tblInd w:w="0" w:type="dxa"/>
        <w:tblLayout w:type="fixed"/>
        <w:tblCellMar>
          <w:top w:w="0" w:type="dxa"/>
          <w:left w:w="108" w:type="dxa"/>
          <w:bottom w:w="0" w:type="dxa"/>
          <w:right w:w="108" w:type="dxa"/>
        </w:tblCellMar>
      </w:tblPr>
      <w:tblGrid>
        <w:gridCol w:w="3092"/>
        <w:gridCol w:w="4846"/>
      </w:tblGrid>
      <w:tr>
        <w:tblPrEx>
          <w:tblLayout w:type="fixed"/>
          <w:tblCellMar>
            <w:top w:w="0" w:type="dxa"/>
            <w:left w:w="108" w:type="dxa"/>
            <w:bottom w:w="0" w:type="dxa"/>
            <w:right w:w="108" w:type="dxa"/>
          </w:tblCellMar>
        </w:tblPrEx>
        <w:trPr>
          <w:trHeight w:val="1021" w:hRule="atLeast"/>
          <w:jc w:val="center"/>
        </w:trPr>
        <w:tc>
          <w:tcPr>
            <w:tcW w:w="3092" w:type="dxa"/>
            <w:tcBorders>
              <w:left w:val="nil"/>
            </w:tcBorders>
            <w:vAlign w:val="bottom"/>
          </w:tcPr>
          <w:p>
            <w:pPr>
              <w:spacing w:line="590" w:lineRule="exact"/>
              <w:rPr>
                <w:rFonts w:eastAsia="仿宋_GB2312"/>
                <w:sz w:val="28"/>
                <w:szCs w:val="28"/>
              </w:rPr>
            </w:pPr>
            <w:r>
              <w:rPr>
                <w:rFonts w:eastAsia="仿宋_GB2312"/>
                <w:sz w:val="28"/>
                <w:szCs w:val="28"/>
              </w:rPr>
              <w:t>主要参加者（限填2人）</w:t>
            </w:r>
          </w:p>
        </w:tc>
        <w:tc>
          <w:tcPr>
            <w:tcW w:w="4846" w:type="dxa"/>
            <w:tcBorders>
              <w:bottom w:val="single" w:color="auto" w:sz="4" w:space="0"/>
            </w:tcBorders>
            <w:vAlign w:val="bottom"/>
          </w:tcPr>
          <w:p>
            <w:pPr>
              <w:spacing w:line="590" w:lineRule="exact"/>
              <w:rPr>
                <w:rFonts w:eastAsia="仿宋_GB2312"/>
                <w:sz w:val="28"/>
                <w:szCs w:val="28"/>
              </w:rPr>
            </w:pPr>
          </w:p>
        </w:tc>
      </w:tr>
    </w:tbl>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590" w:lineRule="exact"/>
        <w:jc w:val="center"/>
        <w:rPr>
          <w:rFonts w:hint="eastAsia" w:ascii="方正楷体简体" w:eastAsia="方正楷体简体"/>
          <w:sz w:val="32"/>
          <w:szCs w:val="32"/>
        </w:rPr>
      </w:pPr>
      <w:r>
        <w:rPr>
          <w:rFonts w:hint="eastAsia" w:ascii="方正楷体简体" w:eastAsia="方正楷体简体"/>
          <w:sz w:val="32"/>
          <w:szCs w:val="32"/>
        </w:rPr>
        <w:t>浙江省民政厅印制</w:t>
      </w:r>
    </w:p>
    <w:p>
      <w:pPr>
        <w:spacing w:line="590" w:lineRule="exact"/>
        <w:rPr>
          <w:rFonts w:eastAsia="仿宋_GB2312"/>
          <w:sz w:val="32"/>
          <w:szCs w:val="32"/>
        </w:rPr>
      </w:pPr>
      <w:r>
        <w:rPr>
          <w:rFonts w:eastAsia="仿宋_GB2312"/>
          <w:sz w:val="32"/>
          <w:szCs w:val="32"/>
        </w:rPr>
        <w:br w:type="column"/>
      </w:r>
      <w:r>
        <w:rPr>
          <w:rFonts w:eastAsia="仿宋_GB2312"/>
          <w:sz w:val="32"/>
          <w:szCs w:val="32"/>
        </w:rPr>
        <w:t>申请者的承诺：</w:t>
      </w:r>
    </w:p>
    <w:p>
      <w:pPr>
        <w:spacing w:line="590" w:lineRule="exact"/>
        <w:ind w:firstLine="640" w:firstLineChars="200"/>
        <w:rPr>
          <w:rFonts w:eastAsia="仿宋_GB2312"/>
          <w:sz w:val="32"/>
          <w:szCs w:val="32"/>
        </w:rPr>
      </w:pPr>
      <w:r>
        <w:rPr>
          <w:rFonts w:eastAsia="仿宋_GB2312"/>
          <w:sz w:val="32"/>
          <w:szCs w:val="32"/>
        </w:rPr>
        <w:t>我承诺对本人填写的各项内容的真实性负责，保证没有知识产权争议。如果获准立项，我承诺以本表为有约束力的协议，遵守浙江省民政厅的有关规定，按计划认真开展研究工作，取得预期研究成果。浙江省民政厅有权使用本表所有的数据和资料。</w:t>
      </w:r>
    </w:p>
    <w:p>
      <w:pPr>
        <w:spacing w:line="590" w:lineRule="exact"/>
        <w:ind w:firstLine="640" w:firstLineChars="200"/>
        <w:rPr>
          <w:rFonts w:eastAsia="仿宋_GB2312"/>
          <w:sz w:val="32"/>
          <w:szCs w:val="32"/>
        </w:rPr>
      </w:pPr>
    </w:p>
    <w:p>
      <w:pPr>
        <w:spacing w:line="590" w:lineRule="exact"/>
        <w:ind w:firstLine="640" w:firstLineChars="200"/>
        <w:rPr>
          <w:rFonts w:hint="eastAsia" w:eastAsia="仿宋_GB2312"/>
          <w:sz w:val="32"/>
          <w:szCs w:val="32"/>
        </w:rPr>
      </w:pPr>
    </w:p>
    <w:p>
      <w:pPr>
        <w:spacing w:line="590" w:lineRule="exact"/>
        <w:ind w:right="1619" w:rightChars="771" w:firstLine="640" w:firstLineChars="200"/>
        <w:jc w:val="right"/>
        <w:rPr>
          <w:rFonts w:eastAsia="仿宋_GB2312"/>
          <w:sz w:val="32"/>
          <w:szCs w:val="32"/>
        </w:rPr>
      </w:pPr>
      <w:r>
        <w:rPr>
          <w:rFonts w:eastAsia="仿宋_GB2312"/>
          <w:sz w:val="32"/>
          <w:szCs w:val="32"/>
        </w:rPr>
        <w:t>申请者（签章）：</w:t>
      </w:r>
    </w:p>
    <w:p>
      <w:pPr>
        <w:spacing w:line="590" w:lineRule="exact"/>
        <w:ind w:firstLine="640" w:firstLineChars="200"/>
        <w:jc w:val="right"/>
        <w:rPr>
          <w:rFonts w:eastAsia="仿宋_GB2312"/>
          <w:sz w:val="32"/>
          <w:szCs w:val="32"/>
        </w:rPr>
      </w:pPr>
      <w:r>
        <w:rPr>
          <w:rFonts w:eastAsia="仿宋_GB2312"/>
          <w:sz w:val="32"/>
          <w:szCs w:val="32"/>
        </w:rPr>
        <w:t>年   月   日</w:t>
      </w:r>
    </w:p>
    <w:p>
      <w:pPr>
        <w:spacing w:line="590" w:lineRule="exact"/>
        <w:ind w:firstLine="640" w:firstLineChars="200"/>
        <w:rPr>
          <w:rFonts w:eastAsia="仿宋_GB2312"/>
          <w:sz w:val="32"/>
          <w:szCs w:val="32"/>
        </w:rPr>
      </w:pPr>
      <w:r>
        <w:rPr>
          <w:rFonts w:eastAsia="仿宋_GB2312"/>
          <w:sz w:val="32"/>
          <w:szCs w:val="32"/>
        </w:rPr>
        <w:br w:type="column"/>
      </w:r>
    </w:p>
    <w:p>
      <w:pPr>
        <w:spacing w:line="590" w:lineRule="exact"/>
        <w:ind w:firstLine="640" w:firstLineChars="200"/>
        <w:rPr>
          <w:rFonts w:eastAsia="仿宋_GB2312"/>
          <w:sz w:val="32"/>
          <w:szCs w:val="32"/>
        </w:rPr>
      </w:pPr>
    </w:p>
    <w:p>
      <w:pPr>
        <w:spacing w:line="590" w:lineRule="exact"/>
        <w:jc w:val="center"/>
        <w:rPr>
          <w:rFonts w:hint="eastAsia" w:ascii="方正小标宋简体" w:eastAsia="方正小标宋简体"/>
          <w:sz w:val="44"/>
          <w:szCs w:val="44"/>
        </w:rPr>
      </w:pPr>
      <w:r>
        <w:rPr>
          <w:rFonts w:hint="eastAsia" w:ascii="方正小标宋简体" w:eastAsia="方正小标宋简体"/>
          <w:sz w:val="44"/>
          <w:szCs w:val="44"/>
        </w:rPr>
        <w:t>填  表  说  明</w:t>
      </w:r>
    </w:p>
    <w:p>
      <w:pPr>
        <w:spacing w:line="560" w:lineRule="exact"/>
        <w:ind w:firstLine="640" w:firstLineChars="200"/>
        <w:rPr>
          <w:rFonts w:eastAsia="仿宋_GB2312"/>
          <w:sz w:val="32"/>
          <w:szCs w:val="32"/>
        </w:rPr>
      </w:pPr>
    </w:p>
    <w:p>
      <w:pPr>
        <w:spacing w:line="560" w:lineRule="exact"/>
        <w:ind w:firstLine="640" w:firstLineChars="200"/>
        <w:rPr>
          <w:rFonts w:eastAsia="仿宋_GB2312"/>
          <w:sz w:val="32"/>
          <w:szCs w:val="32"/>
        </w:rPr>
      </w:pPr>
      <w:r>
        <w:rPr>
          <w:rFonts w:eastAsia="仿宋_GB2312"/>
          <w:sz w:val="32"/>
          <w:szCs w:val="32"/>
        </w:rPr>
        <w:t>一、本表须采用电子表格形式认真如实填写。填表时如有需要，可加页。</w:t>
      </w:r>
    </w:p>
    <w:p>
      <w:pPr>
        <w:spacing w:line="560" w:lineRule="exact"/>
        <w:ind w:firstLine="640" w:firstLineChars="200"/>
        <w:rPr>
          <w:rFonts w:eastAsia="仿宋_GB2312"/>
          <w:sz w:val="32"/>
          <w:szCs w:val="32"/>
        </w:rPr>
      </w:pPr>
      <w:r>
        <w:rPr>
          <w:rFonts w:eastAsia="仿宋_GB2312"/>
          <w:sz w:val="32"/>
          <w:szCs w:val="32"/>
        </w:rPr>
        <w:t>二、封面上方编号申请人不填，其他栏目不能空缺。部分栏目填写说明：</w:t>
      </w:r>
    </w:p>
    <w:p>
      <w:pPr>
        <w:spacing w:line="560" w:lineRule="exact"/>
        <w:ind w:firstLine="640" w:firstLineChars="200"/>
        <w:rPr>
          <w:rFonts w:eastAsia="仿宋_GB2312"/>
          <w:sz w:val="32"/>
          <w:szCs w:val="32"/>
        </w:rPr>
      </w:pPr>
      <w:r>
        <w:rPr>
          <w:rFonts w:eastAsia="仿宋_GB2312"/>
          <w:sz w:val="32"/>
          <w:szCs w:val="32"/>
        </w:rPr>
        <w:t>课题名称：应准确、简明反映研究内容，最多不超过40个汉字（包括标点符号）。</w:t>
      </w:r>
    </w:p>
    <w:p>
      <w:pPr>
        <w:spacing w:line="560" w:lineRule="exact"/>
        <w:ind w:firstLine="640" w:firstLineChars="200"/>
        <w:rPr>
          <w:rFonts w:eastAsia="仿宋_GB2312"/>
          <w:sz w:val="32"/>
          <w:szCs w:val="32"/>
        </w:rPr>
      </w:pPr>
      <w:r>
        <w:rPr>
          <w:rFonts w:eastAsia="仿宋_GB2312"/>
          <w:sz w:val="32"/>
          <w:szCs w:val="32"/>
        </w:rPr>
        <w:t>主题词：按项目内容设立。最多不超过3个主题词，词与词之间空一格。</w:t>
      </w:r>
    </w:p>
    <w:p>
      <w:pPr>
        <w:spacing w:line="560" w:lineRule="exact"/>
        <w:ind w:firstLine="640" w:firstLineChars="200"/>
        <w:rPr>
          <w:rFonts w:eastAsia="仿宋_GB2312"/>
          <w:sz w:val="32"/>
          <w:szCs w:val="32"/>
        </w:rPr>
      </w:pPr>
      <w:r>
        <w:rPr>
          <w:rFonts w:eastAsia="仿宋_GB2312"/>
          <w:sz w:val="32"/>
          <w:szCs w:val="32"/>
        </w:rPr>
        <w:t>工作单位：按单位和部门公章填写全称。</w:t>
      </w:r>
    </w:p>
    <w:p>
      <w:pPr>
        <w:spacing w:line="560" w:lineRule="exact"/>
        <w:ind w:firstLine="640" w:firstLineChars="200"/>
        <w:rPr>
          <w:rFonts w:eastAsia="仿宋_GB2312"/>
          <w:sz w:val="32"/>
          <w:szCs w:val="32"/>
        </w:rPr>
      </w:pPr>
      <w:r>
        <w:rPr>
          <w:rFonts w:eastAsia="仿宋_GB2312"/>
          <w:sz w:val="32"/>
          <w:szCs w:val="32"/>
        </w:rPr>
        <w:t>通讯地址：必须包括街（路）名和门牌号，不能以单位名称代替通讯地址。注意填写邮政编码。</w:t>
      </w:r>
    </w:p>
    <w:p>
      <w:pPr>
        <w:spacing w:line="560" w:lineRule="exact"/>
        <w:ind w:firstLine="640" w:firstLineChars="200"/>
        <w:rPr>
          <w:rFonts w:eastAsia="仿宋_GB2312"/>
          <w:sz w:val="32"/>
          <w:szCs w:val="32"/>
        </w:rPr>
      </w:pPr>
      <w:r>
        <w:rPr>
          <w:rFonts w:eastAsia="仿宋_GB2312"/>
          <w:sz w:val="32"/>
          <w:szCs w:val="32"/>
        </w:rPr>
        <w:t>主要参加者：必须真正参加本项目的工作，不含项目负责人。不包括科研管理、财务管理、后勤服务等人员。栏目不够可加附页。</w:t>
      </w:r>
    </w:p>
    <w:p>
      <w:pPr>
        <w:spacing w:line="560" w:lineRule="exact"/>
        <w:ind w:firstLine="640" w:firstLineChars="200"/>
        <w:rPr>
          <w:rFonts w:eastAsia="仿宋_GB2312"/>
          <w:sz w:val="32"/>
          <w:szCs w:val="32"/>
        </w:rPr>
      </w:pPr>
      <w:r>
        <w:rPr>
          <w:rFonts w:eastAsia="仿宋_GB2312"/>
          <w:sz w:val="32"/>
          <w:szCs w:val="32"/>
        </w:rPr>
        <w:t>三、申请表报送一式3份，其中1份原件，2份复印件，字号请使用小四号。复印请用A4纸，于左侧装订成册。另交电子版文件一份，电子邮</w:t>
      </w:r>
      <w:r>
        <w:rPr>
          <w:rFonts w:hint="eastAsia" w:eastAsia="仿宋_GB2312"/>
          <w:sz w:val="32"/>
          <w:szCs w:val="32"/>
        </w:rPr>
        <w:t>箱</w:t>
      </w:r>
      <w:r>
        <w:rPr>
          <w:rFonts w:eastAsia="仿宋_GB2312"/>
          <w:sz w:val="32"/>
          <w:szCs w:val="32"/>
        </w:rPr>
        <w:t>：</w:t>
      </w:r>
      <w:r>
        <w:fldChar w:fldCharType="begin"/>
      </w:r>
      <w:r>
        <w:instrText xml:space="preserve"> HYPERLINK "mailto:zrcca@vip.163.com" </w:instrText>
      </w:r>
      <w:r>
        <w:fldChar w:fldCharType="separate"/>
      </w:r>
      <w:r>
        <w:rPr>
          <w:rStyle w:val="17"/>
          <w:rFonts w:eastAsia="仿宋_GB2312"/>
          <w:color w:val="auto"/>
          <w:sz w:val="32"/>
          <w:szCs w:val="32"/>
          <w:u w:val="none"/>
        </w:rPr>
        <w:t>zrcca@vip.163.com</w:t>
      </w:r>
      <w:r>
        <w:rPr>
          <w:rStyle w:val="17"/>
          <w:rFonts w:eastAsia="仿宋_GB2312"/>
          <w:color w:val="auto"/>
          <w:sz w:val="32"/>
          <w:szCs w:val="32"/>
          <w:u w:val="none"/>
        </w:rPr>
        <w:fldChar w:fldCharType="end"/>
      </w:r>
      <w:r>
        <w:rPr>
          <w:rFonts w:eastAsia="仿宋_GB2312"/>
          <w:sz w:val="32"/>
          <w:szCs w:val="32"/>
        </w:rPr>
        <w:t>。</w:t>
      </w:r>
    </w:p>
    <w:p>
      <w:pPr>
        <w:spacing w:line="560" w:lineRule="exact"/>
        <w:ind w:firstLine="640" w:firstLineChars="200"/>
        <w:rPr>
          <w:rFonts w:eastAsia="仿宋_GB2312"/>
          <w:sz w:val="32"/>
          <w:szCs w:val="32"/>
        </w:rPr>
      </w:pPr>
      <w:r>
        <w:rPr>
          <w:rFonts w:eastAsia="仿宋_GB2312"/>
          <w:sz w:val="32"/>
          <w:szCs w:val="32"/>
        </w:rPr>
        <w:t>四、浙江省民政研究中心通讯地址：杭州市保</w:t>
      </w:r>
      <w:r>
        <w:rPr>
          <w:sz w:val="32"/>
          <w:szCs w:val="32"/>
        </w:rPr>
        <w:t>俶</w:t>
      </w:r>
      <w:r>
        <w:rPr>
          <w:rFonts w:eastAsia="仿宋_GB2312"/>
          <w:sz w:val="32"/>
          <w:szCs w:val="32"/>
        </w:rPr>
        <w:t>路32号。 邮编：310007。电话：0571—87055477。传真：0571—87055486。</w:t>
      </w:r>
    </w:p>
    <w:p>
      <w:pPr>
        <w:spacing w:line="590" w:lineRule="exact"/>
        <w:ind w:firstLine="640" w:firstLineChars="200"/>
        <w:rPr>
          <w:rFonts w:hint="eastAsia" w:ascii="黑体" w:eastAsia="黑体"/>
          <w:sz w:val="28"/>
          <w:szCs w:val="28"/>
        </w:rPr>
      </w:pPr>
      <w:r>
        <w:rPr>
          <w:rFonts w:eastAsia="仿宋_GB2312"/>
          <w:sz w:val="32"/>
          <w:szCs w:val="32"/>
        </w:rPr>
        <w:br w:type="column"/>
      </w:r>
      <w:r>
        <w:rPr>
          <w:rFonts w:hint="eastAsia" w:ascii="黑体" w:eastAsia="黑体"/>
          <w:sz w:val="28"/>
          <w:szCs w:val="28"/>
        </w:rPr>
        <w:t>一、课题组基本情况</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
      <w:tblGrid>
        <w:gridCol w:w="1151"/>
        <w:gridCol w:w="180"/>
        <w:gridCol w:w="574"/>
        <w:gridCol w:w="744"/>
        <w:gridCol w:w="490"/>
        <w:gridCol w:w="70"/>
        <w:gridCol w:w="966"/>
        <w:gridCol w:w="1062"/>
        <w:gridCol w:w="715"/>
        <w:gridCol w:w="517"/>
        <w:gridCol w:w="127"/>
        <w:gridCol w:w="476"/>
        <w:gridCol w:w="416"/>
        <w:gridCol w:w="256"/>
        <w:gridCol w:w="1093"/>
        <w:gridCol w:w="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331" w:type="dxa"/>
            <w:gridSpan w:val="2"/>
            <w:vAlign w:val="center"/>
          </w:tcPr>
          <w:p>
            <w:pPr>
              <w:jc w:val="center"/>
              <w:rPr>
                <w:rFonts w:eastAsia="仿宋_GB2312"/>
                <w:sz w:val="24"/>
              </w:rPr>
            </w:pPr>
            <w:r>
              <w:rPr>
                <w:rFonts w:eastAsia="仿宋_GB2312"/>
                <w:sz w:val="24"/>
              </w:rPr>
              <w:t>课题名称</w:t>
            </w:r>
          </w:p>
        </w:tc>
        <w:tc>
          <w:tcPr>
            <w:tcW w:w="7514" w:type="dxa"/>
            <w:gridSpan w:val="14"/>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331" w:type="dxa"/>
            <w:gridSpan w:val="2"/>
            <w:vAlign w:val="center"/>
          </w:tcPr>
          <w:p>
            <w:pPr>
              <w:jc w:val="center"/>
              <w:rPr>
                <w:rFonts w:eastAsia="仿宋_GB2312"/>
                <w:sz w:val="24"/>
              </w:rPr>
            </w:pPr>
            <w:r>
              <w:rPr>
                <w:rFonts w:eastAsia="仿宋_GB2312"/>
                <w:sz w:val="24"/>
              </w:rPr>
              <w:t>主 题 词</w:t>
            </w:r>
          </w:p>
        </w:tc>
        <w:tc>
          <w:tcPr>
            <w:tcW w:w="7514" w:type="dxa"/>
            <w:gridSpan w:val="14"/>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331" w:type="dxa"/>
            <w:gridSpan w:val="2"/>
            <w:vAlign w:val="center"/>
          </w:tcPr>
          <w:p>
            <w:pPr>
              <w:jc w:val="center"/>
              <w:rPr>
                <w:rFonts w:eastAsia="仿宋_GB2312"/>
                <w:sz w:val="24"/>
              </w:rPr>
            </w:pPr>
            <w:r>
              <w:rPr>
                <w:rFonts w:eastAsia="仿宋_GB2312"/>
                <w:sz w:val="24"/>
              </w:rPr>
              <w:t>负责人姓名</w:t>
            </w:r>
          </w:p>
        </w:tc>
        <w:tc>
          <w:tcPr>
            <w:tcW w:w="1318" w:type="dxa"/>
            <w:gridSpan w:val="2"/>
            <w:vAlign w:val="center"/>
          </w:tcPr>
          <w:p>
            <w:pPr>
              <w:rPr>
                <w:rFonts w:eastAsia="仿宋_GB2312"/>
                <w:sz w:val="24"/>
              </w:rPr>
            </w:pPr>
          </w:p>
        </w:tc>
        <w:tc>
          <w:tcPr>
            <w:tcW w:w="560" w:type="dxa"/>
            <w:gridSpan w:val="2"/>
            <w:vAlign w:val="center"/>
          </w:tcPr>
          <w:p>
            <w:pPr>
              <w:jc w:val="center"/>
              <w:rPr>
                <w:rFonts w:hint="eastAsia" w:ascii="仿宋_GB2312" w:eastAsia="仿宋_GB2312"/>
                <w:sz w:val="24"/>
              </w:rPr>
            </w:pPr>
            <w:r>
              <w:rPr>
                <w:rFonts w:hint="eastAsia" w:ascii="仿宋_GB2312" w:eastAsia="仿宋_GB2312"/>
                <w:sz w:val="24"/>
              </w:rPr>
              <w:t>性别</w:t>
            </w:r>
          </w:p>
        </w:tc>
        <w:tc>
          <w:tcPr>
            <w:tcW w:w="966" w:type="dxa"/>
            <w:vAlign w:val="center"/>
          </w:tcPr>
          <w:p>
            <w:pPr>
              <w:jc w:val="center"/>
              <w:rPr>
                <w:rFonts w:hint="eastAsia" w:ascii="仿宋_GB2312" w:eastAsia="仿宋_GB2312"/>
                <w:sz w:val="24"/>
              </w:rPr>
            </w:pPr>
          </w:p>
        </w:tc>
        <w:tc>
          <w:tcPr>
            <w:tcW w:w="2421" w:type="dxa"/>
            <w:gridSpan w:val="4"/>
            <w:vAlign w:val="center"/>
          </w:tcPr>
          <w:p>
            <w:pPr>
              <w:jc w:val="center"/>
              <w:rPr>
                <w:rFonts w:hint="eastAsia" w:ascii="仿宋_GB2312" w:eastAsia="仿宋_GB2312"/>
                <w:sz w:val="24"/>
              </w:rPr>
            </w:pPr>
            <w:r>
              <w:rPr>
                <w:rFonts w:hint="eastAsia" w:ascii="仿宋_GB2312" w:eastAsia="仿宋_GB2312"/>
                <w:sz w:val="24"/>
              </w:rPr>
              <w:t>出生年月</w:t>
            </w:r>
          </w:p>
        </w:tc>
        <w:tc>
          <w:tcPr>
            <w:tcW w:w="2249" w:type="dxa"/>
            <w:gridSpan w:val="5"/>
            <w:vAlign w:val="center"/>
          </w:tcPr>
          <w:p>
            <w:pPr>
              <w:jc w:val="center"/>
              <w:rPr>
                <w:rFonts w:hint="eastAsia"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331" w:type="dxa"/>
            <w:gridSpan w:val="2"/>
            <w:vAlign w:val="center"/>
          </w:tcPr>
          <w:p>
            <w:pPr>
              <w:jc w:val="center"/>
              <w:rPr>
                <w:rFonts w:eastAsia="仿宋_GB2312"/>
                <w:sz w:val="24"/>
              </w:rPr>
            </w:pPr>
            <w:r>
              <w:rPr>
                <w:rFonts w:eastAsia="仿宋_GB2312"/>
                <w:sz w:val="24"/>
              </w:rPr>
              <w:t>行政职务</w:t>
            </w:r>
          </w:p>
        </w:tc>
        <w:tc>
          <w:tcPr>
            <w:tcW w:w="1318" w:type="dxa"/>
            <w:gridSpan w:val="2"/>
            <w:vAlign w:val="center"/>
          </w:tcPr>
          <w:p>
            <w:pPr>
              <w:rPr>
                <w:rFonts w:eastAsia="仿宋_GB2312"/>
                <w:sz w:val="24"/>
              </w:rPr>
            </w:pPr>
          </w:p>
        </w:tc>
        <w:tc>
          <w:tcPr>
            <w:tcW w:w="1526" w:type="dxa"/>
            <w:gridSpan w:val="3"/>
            <w:vAlign w:val="center"/>
          </w:tcPr>
          <w:p>
            <w:pPr>
              <w:jc w:val="center"/>
              <w:rPr>
                <w:rFonts w:hint="eastAsia" w:ascii="仿宋_GB2312" w:eastAsia="仿宋_GB2312"/>
                <w:sz w:val="24"/>
              </w:rPr>
            </w:pPr>
            <w:r>
              <w:rPr>
                <w:rFonts w:hint="eastAsia" w:ascii="仿宋_GB2312" w:eastAsia="仿宋_GB2312"/>
                <w:sz w:val="24"/>
              </w:rPr>
              <w:t>专业职称</w:t>
            </w:r>
          </w:p>
        </w:tc>
        <w:tc>
          <w:tcPr>
            <w:tcW w:w="1062" w:type="dxa"/>
            <w:vAlign w:val="center"/>
          </w:tcPr>
          <w:p>
            <w:pPr>
              <w:jc w:val="center"/>
              <w:rPr>
                <w:rFonts w:hint="eastAsia" w:ascii="仿宋_GB2312" w:eastAsia="仿宋_GB2312"/>
                <w:sz w:val="24"/>
              </w:rPr>
            </w:pPr>
          </w:p>
        </w:tc>
        <w:tc>
          <w:tcPr>
            <w:tcW w:w="1359" w:type="dxa"/>
            <w:gridSpan w:val="3"/>
            <w:vAlign w:val="center"/>
          </w:tcPr>
          <w:p>
            <w:pPr>
              <w:jc w:val="center"/>
              <w:rPr>
                <w:rFonts w:hint="eastAsia" w:ascii="仿宋_GB2312" w:eastAsia="仿宋_GB2312"/>
                <w:sz w:val="24"/>
              </w:rPr>
            </w:pPr>
            <w:r>
              <w:rPr>
                <w:rFonts w:hint="eastAsia" w:ascii="仿宋_GB2312" w:eastAsia="仿宋_GB2312"/>
                <w:sz w:val="24"/>
              </w:rPr>
              <w:t>研究专长</w:t>
            </w:r>
          </w:p>
        </w:tc>
        <w:tc>
          <w:tcPr>
            <w:tcW w:w="2249" w:type="dxa"/>
            <w:gridSpan w:val="5"/>
            <w:vAlign w:val="center"/>
          </w:tcPr>
          <w:p>
            <w:pPr>
              <w:jc w:val="center"/>
              <w:rPr>
                <w:rFonts w:hint="eastAsia"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331" w:type="dxa"/>
            <w:gridSpan w:val="2"/>
            <w:vAlign w:val="center"/>
          </w:tcPr>
          <w:p>
            <w:pPr>
              <w:jc w:val="center"/>
              <w:rPr>
                <w:rFonts w:eastAsia="仿宋_GB2312"/>
                <w:sz w:val="24"/>
              </w:rPr>
            </w:pPr>
            <w:r>
              <w:rPr>
                <w:rFonts w:eastAsia="仿宋_GB2312"/>
                <w:sz w:val="24"/>
              </w:rPr>
              <w:t>最后学历</w:t>
            </w:r>
          </w:p>
        </w:tc>
        <w:tc>
          <w:tcPr>
            <w:tcW w:w="1318" w:type="dxa"/>
            <w:gridSpan w:val="2"/>
            <w:vAlign w:val="center"/>
          </w:tcPr>
          <w:p>
            <w:pPr>
              <w:rPr>
                <w:rFonts w:eastAsia="仿宋_GB2312"/>
                <w:sz w:val="24"/>
              </w:rPr>
            </w:pPr>
          </w:p>
        </w:tc>
        <w:tc>
          <w:tcPr>
            <w:tcW w:w="1526" w:type="dxa"/>
            <w:gridSpan w:val="3"/>
            <w:vAlign w:val="center"/>
          </w:tcPr>
          <w:p>
            <w:pPr>
              <w:jc w:val="center"/>
              <w:rPr>
                <w:rFonts w:hint="eastAsia" w:ascii="仿宋_GB2312" w:eastAsia="仿宋_GB2312"/>
                <w:sz w:val="24"/>
              </w:rPr>
            </w:pPr>
            <w:r>
              <w:rPr>
                <w:rFonts w:hint="eastAsia" w:ascii="仿宋_GB2312" w:eastAsia="仿宋_GB2312"/>
                <w:sz w:val="24"/>
              </w:rPr>
              <w:t>最后学位</w:t>
            </w:r>
          </w:p>
        </w:tc>
        <w:tc>
          <w:tcPr>
            <w:tcW w:w="1062" w:type="dxa"/>
            <w:vAlign w:val="center"/>
          </w:tcPr>
          <w:p>
            <w:pPr>
              <w:jc w:val="center"/>
              <w:rPr>
                <w:rFonts w:hint="eastAsia" w:ascii="仿宋_GB2312" w:eastAsia="仿宋_GB2312"/>
                <w:sz w:val="24"/>
              </w:rPr>
            </w:pPr>
          </w:p>
        </w:tc>
        <w:tc>
          <w:tcPr>
            <w:tcW w:w="1359" w:type="dxa"/>
            <w:gridSpan w:val="3"/>
            <w:vAlign w:val="center"/>
          </w:tcPr>
          <w:p>
            <w:pPr>
              <w:jc w:val="center"/>
              <w:rPr>
                <w:rFonts w:hint="eastAsia" w:ascii="仿宋_GB2312" w:eastAsia="仿宋_GB2312"/>
                <w:sz w:val="24"/>
              </w:rPr>
            </w:pPr>
            <w:r>
              <w:rPr>
                <w:rFonts w:hint="eastAsia" w:ascii="仿宋_GB2312" w:eastAsia="仿宋_GB2312"/>
                <w:sz w:val="24"/>
              </w:rPr>
              <w:t>担任导师</w:t>
            </w:r>
          </w:p>
        </w:tc>
        <w:tc>
          <w:tcPr>
            <w:tcW w:w="2249" w:type="dxa"/>
            <w:gridSpan w:val="5"/>
            <w:vAlign w:val="center"/>
          </w:tcPr>
          <w:p>
            <w:pPr>
              <w:jc w:val="center"/>
              <w:rPr>
                <w:rFonts w:hint="eastAsia" w:ascii="仿宋_GB2312" w:eastAsia="仿宋_GB2312"/>
                <w:sz w:val="24"/>
              </w:rPr>
            </w:pPr>
            <w:r>
              <w:rPr>
                <w:rFonts w:hint="eastAsia" w:ascii="仿宋_GB2312" w:eastAsia="仿宋_GB2312"/>
                <w:sz w:val="24"/>
              </w:rPr>
              <w:t>□博导   □硕导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331" w:type="dxa"/>
            <w:gridSpan w:val="2"/>
            <w:vAlign w:val="center"/>
          </w:tcPr>
          <w:p>
            <w:pPr>
              <w:jc w:val="center"/>
              <w:rPr>
                <w:rFonts w:eastAsia="仿宋_GB2312"/>
                <w:sz w:val="24"/>
              </w:rPr>
            </w:pPr>
            <w:r>
              <w:rPr>
                <w:rFonts w:eastAsia="仿宋_GB2312"/>
                <w:sz w:val="24"/>
              </w:rPr>
              <w:t>工作单位</w:t>
            </w:r>
          </w:p>
        </w:tc>
        <w:tc>
          <w:tcPr>
            <w:tcW w:w="2844" w:type="dxa"/>
            <w:gridSpan w:val="5"/>
            <w:vAlign w:val="center"/>
          </w:tcPr>
          <w:p>
            <w:pPr>
              <w:jc w:val="center"/>
              <w:rPr>
                <w:rFonts w:hint="eastAsia" w:ascii="仿宋_GB2312" w:eastAsia="仿宋_GB2312"/>
                <w:sz w:val="24"/>
              </w:rPr>
            </w:pPr>
          </w:p>
        </w:tc>
        <w:tc>
          <w:tcPr>
            <w:tcW w:w="1062" w:type="dxa"/>
            <w:vAlign w:val="center"/>
          </w:tcPr>
          <w:p>
            <w:pPr>
              <w:jc w:val="center"/>
              <w:rPr>
                <w:rFonts w:hint="eastAsia" w:ascii="仿宋_GB2312" w:eastAsia="仿宋_GB2312"/>
                <w:sz w:val="24"/>
              </w:rPr>
            </w:pPr>
            <w:r>
              <w:rPr>
                <w:rFonts w:hint="eastAsia" w:ascii="仿宋_GB2312" w:eastAsia="仿宋_GB2312"/>
                <w:sz w:val="24"/>
              </w:rPr>
              <w:t>E—mail</w:t>
            </w:r>
          </w:p>
        </w:tc>
        <w:tc>
          <w:tcPr>
            <w:tcW w:w="3608" w:type="dxa"/>
            <w:gridSpan w:val="8"/>
            <w:vAlign w:val="center"/>
          </w:tcPr>
          <w:p>
            <w:pPr>
              <w:jc w:val="center"/>
              <w:rPr>
                <w:rFonts w:hint="eastAsia"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331" w:type="dxa"/>
            <w:gridSpan w:val="2"/>
            <w:vAlign w:val="center"/>
          </w:tcPr>
          <w:p>
            <w:pPr>
              <w:jc w:val="center"/>
              <w:rPr>
                <w:rFonts w:eastAsia="仿宋_GB2312"/>
                <w:sz w:val="24"/>
              </w:rPr>
            </w:pPr>
            <w:r>
              <w:rPr>
                <w:rFonts w:eastAsia="仿宋_GB2312"/>
                <w:sz w:val="24"/>
              </w:rPr>
              <w:t>通讯地址</w:t>
            </w:r>
          </w:p>
        </w:tc>
        <w:tc>
          <w:tcPr>
            <w:tcW w:w="2844" w:type="dxa"/>
            <w:gridSpan w:val="5"/>
            <w:vAlign w:val="center"/>
          </w:tcPr>
          <w:p>
            <w:pPr>
              <w:jc w:val="center"/>
              <w:rPr>
                <w:rFonts w:hint="eastAsia" w:ascii="仿宋_GB2312" w:eastAsia="仿宋_GB2312"/>
                <w:sz w:val="24"/>
              </w:rPr>
            </w:pPr>
          </w:p>
        </w:tc>
        <w:tc>
          <w:tcPr>
            <w:tcW w:w="1062" w:type="dxa"/>
            <w:vAlign w:val="center"/>
          </w:tcPr>
          <w:p>
            <w:pPr>
              <w:jc w:val="center"/>
              <w:rPr>
                <w:rFonts w:hint="eastAsia" w:ascii="仿宋_GB2312" w:eastAsia="仿宋_GB2312"/>
                <w:sz w:val="24"/>
              </w:rPr>
            </w:pPr>
            <w:r>
              <w:rPr>
                <w:rFonts w:hint="eastAsia" w:ascii="仿宋_GB2312" w:eastAsia="仿宋_GB2312"/>
                <w:sz w:val="24"/>
              </w:rPr>
              <w:t>邮政编码</w:t>
            </w:r>
          </w:p>
        </w:tc>
        <w:tc>
          <w:tcPr>
            <w:tcW w:w="1232" w:type="dxa"/>
            <w:gridSpan w:val="2"/>
            <w:vAlign w:val="center"/>
          </w:tcPr>
          <w:p>
            <w:pPr>
              <w:jc w:val="center"/>
              <w:rPr>
                <w:rFonts w:hint="eastAsia" w:ascii="仿宋_GB2312" w:eastAsia="仿宋_GB2312"/>
                <w:sz w:val="24"/>
              </w:rPr>
            </w:pPr>
          </w:p>
        </w:tc>
        <w:tc>
          <w:tcPr>
            <w:tcW w:w="1019" w:type="dxa"/>
            <w:gridSpan w:val="3"/>
            <w:vAlign w:val="center"/>
          </w:tcPr>
          <w:p>
            <w:pPr>
              <w:jc w:val="center"/>
              <w:rPr>
                <w:rFonts w:hint="eastAsia" w:ascii="仿宋_GB2312" w:eastAsia="仿宋_GB2312"/>
                <w:sz w:val="24"/>
              </w:rPr>
            </w:pPr>
            <w:r>
              <w:rPr>
                <w:rFonts w:hint="eastAsia" w:ascii="仿宋_GB2312" w:eastAsia="仿宋_GB2312"/>
                <w:sz w:val="24"/>
              </w:rPr>
              <w:t>传真</w:t>
            </w:r>
          </w:p>
        </w:tc>
        <w:tc>
          <w:tcPr>
            <w:tcW w:w="1357" w:type="dxa"/>
            <w:gridSpan w:val="3"/>
            <w:vAlign w:val="center"/>
          </w:tcPr>
          <w:p>
            <w:pPr>
              <w:jc w:val="center"/>
              <w:rPr>
                <w:rFonts w:hint="eastAsia" w:ascii="仿宋_GB2312"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905" w:type="dxa"/>
            <w:gridSpan w:val="3"/>
            <w:vAlign w:val="center"/>
          </w:tcPr>
          <w:p>
            <w:pPr>
              <w:rPr>
                <w:rFonts w:eastAsia="仿宋_GB2312"/>
                <w:sz w:val="24"/>
              </w:rPr>
            </w:pPr>
            <w:r>
              <w:rPr>
                <w:rFonts w:eastAsia="仿宋_GB2312"/>
                <w:sz w:val="24"/>
              </w:rPr>
              <w:t>拟承担课题任务</w:t>
            </w:r>
          </w:p>
        </w:tc>
        <w:tc>
          <w:tcPr>
            <w:tcW w:w="6940" w:type="dxa"/>
            <w:gridSpan w:val="13"/>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8845" w:type="dxa"/>
            <w:gridSpan w:val="16"/>
            <w:vAlign w:val="center"/>
          </w:tcPr>
          <w:p>
            <w:pPr>
              <w:jc w:val="center"/>
              <w:rPr>
                <w:rFonts w:eastAsia="仿宋_GB2312"/>
                <w:sz w:val="24"/>
              </w:rPr>
            </w:pPr>
            <w:r>
              <w:rPr>
                <w:rFonts w:eastAsia="仿宋_GB2312"/>
                <w:sz w:val="24"/>
              </w:rPr>
              <w:t>主  要  参  加  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jc w:val="center"/>
              <w:rPr>
                <w:rFonts w:eastAsia="仿宋_GB2312"/>
                <w:sz w:val="24"/>
              </w:rPr>
            </w:pPr>
            <w:r>
              <w:rPr>
                <w:rFonts w:eastAsia="仿宋_GB2312"/>
                <w:sz w:val="24"/>
              </w:rPr>
              <w:t>姓</w:t>
            </w:r>
            <w:r>
              <w:rPr>
                <w:rFonts w:hint="eastAsia" w:eastAsia="仿宋_GB2312"/>
                <w:sz w:val="24"/>
              </w:rPr>
              <w:t xml:space="preserve">  </w:t>
            </w:r>
            <w:r>
              <w:rPr>
                <w:rFonts w:eastAsia="仿宋_GB2312"/>
                <w:sz w:val="24"/>
              </w:rPr>
              <w:t>名</w:t>
            </w:r>
          </w:p>
        </w:tc>
        <w:tc>
          <w:tcPr>
            <w:tcW w:w="754" w:type="dxa"/>
            <w:gridSpan w:val="2"/>
            <w:vAlign w:val="center"/>
          </w:tcPr>
          <w:p>
            <w:pPr>
              <w:jc w:val="center"/>
              <w:rPr>
                <w:rFonts w:eastAsia="仿宋_GB2312"/>
                <w:sz w:val="24"/>
              </w:rPr>
            </w:pPr>
            <w:r>
              <w:rPr>
                <w:rFonts w:eastAsia="仿宋_GB2312"/>
                <w:sz w:val="24"/>
              </w:rPr>
              <w:t>年龄</w:t>
            </w:r>
          </w:p>
        </w:tc>
        <w:tc>
          <w:tcPr>
            <w:tcW w:w="1234" w:type="dxa"/>
            <w:gridSpan w:val="2"/>
            <w:vAlign w:val="center"/>
          </w:tcPr>
          <w:p>
            <w:pPr>
              <w:jc w:val="center"/>
              <w:rPr>
                <w:rFonts w:eastAsia="仿宋_GB2312"/>
                <w:sz w:val="24"/>
              </w:rPr>
            </w:pPr>
            <w:r>
              <w:rPr>
                <w:rFonts w:eastAsia="仿宋_GB2312"/>
                <w:sz w:val="24"/>
              </w:rPr>
              <w:t>职称/职务</w:t>
            </w:r>
          </w:p>
        </w:tc>
        <w:tc>
          <w:tcPr>
            <w:tcW w:w="1036" w:type="dxa"/>
            <w:gridSpan w:val="2"/>
            <w:vAlign w:val="center"/>
          </w:tcPr>
          <w:p>
            <w:pPr>
              <w:jc w:val="center"/>
              <w:rPr>
                <w:rFonts w:eastAsia="仿宋_GB2312"/>
                <w:sz w:val="24"/>
              </w:rPr>
            </w:pPr>
            <w:r>
              <w:rPr>
                <w:rFonts w:eastAsia="仿宋_GB2312"/>
                <w:sz w:val="24"/>
              </w:rPr>
              <w:t>研究专长</w:t>
            </w:r>
          </w:p>
        </w:tc>
        <w:tc>
          <w:tcPr>
            <w:tcW w:w="1777" w:type="dxa"/>
            <w:gridSpan w:val="2"/>
            <w:vAlign w:val="center"/>
          </w:tcPr>
          <w:p>
            <w:pPr>
              <w:jc w:val="center"/>
              <w:rPr>
                <w:rFonts w:eastAsia="仿宋_GB2312"/>
                <w:sz w:val="24"/>
              </w:rPr>
            </w:pPr>
            <w:r>
              <w:rPr>
                <w:rFonts w:eastAsia="仿宋_GB2312"/>
                <w:sz w:val="24"/>
              </w:rPr>
              <w:t>工作单位</w:t>
            </w:r>
          </w:p>
        </w:tc>
        <w:tc>
          <w:tcPr>
            <w:tcW w:w="1792" w:type="dxa"/>
            <w:gridSpan w:val="5"/>
            <w:vAlign w:val="center"/>
          </w:tcPr>
          <w:p>
            <w:pPr>
              <w:jc w:val="center"/>
              <w:rPr>
                <w:rFonts w:eastAsia="仿宋_GB2312"/>
                <w:sz w:val="24"/>
              </w:rPr>
            </w:pPr>
            <w:r>
              <w:rPr>
                <w:rFonts w:eastAsia="仿宋_GB2312"/>
                <w:sz w:val="24"/>
              </w:rPr>
              <w:t>拟承担课题任务</w:t>
            </w:r>
          </w:p>
        </w:tc>
        <w:tc>
          <w:tcPr>
            <w:tcW w:w="1101" w:type="dxa"/>
            <w:gridSpan w:val="2"/>
            <w:vAlign w:val="center"/>
          </w:tcPr>
          <w:p>
            <w:pPr>
              <w:jc w:val="center"/>
              <w:rPr>
                <w:rFonts w:eastAsia="仿宋_GB2312"/>
                <w:sz w:val="24"/>
              </w:rPr>
            </w:pPr>
            <w:r>
              <w:rPr>
                <w:rFonts w:eastAsia="仿宋_GB2312"/>
                <w:sz w:val="24"/>
              </w:rPr>
              <w:t>本人签名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rPr>
                <w:rFonts w:eastAsia="仿宋_GB2312"/>
                <w:sz w:val="24"/>
              </w:rPr>
            </w:pPr>
          </w:p>
        </w:tc>
        <w:tc>
          <w:tcPr>
            <w:tcW w:w="754" w:type="dxa"/>
            <w:gridSpan w:val="2"/>
            <w:vAlign w:val="center"/>
          </w:tcPr>
          <w:p>
            <w:pPr>
              <w:rPr>
                <w:rFonts w:eastAsia="仿宋_GB2312"/>
                <w:sz w:val="24"/>
              </w:rPr>
            </w:pPr>
          </w:p>
        </w:tc>
        <w:tc>
          <w:tcPr>
            <w:tcW w:w="1234" w:type="dxa"/>
            <w:gridSpan w:val="2"/>
            <w:vAlign w:val="center"/>
          </w:tcPr>
          <w:p>
            <w:pPr>
              <w:rPr>
                <w:rFonts w:eastAsia="仿宋_GB2312"/>
                <w:sz w:val="24"/>
              </w:rPr>
            </w:pPr>
          </w:p>
        </w:tc>
        <w:tc>
          <w:tcPr>
            <w:tcW w:w="1036" w:type="dxa"/>
            <w:gridSpan w:val="2"/>
            <w:vAlign w:val="center"/>
          </w:tcPr>
          <w:p>
            <w:pPr>
              <w:rPr>
                <w:rFonts w:eastAsia="仿宋_GB2312"/>
                <w:sz w:val="24"/>
              </w:rPr>
            </w:pPr>
          </w:p>
        </w:tc>
        <w:tc>
          <w:tcPr>
            <w:tcW w:w="1777" w:type="dxa"/>
            <w:gridSpan w:val="2"/>
            <w:vAlign w:val="center"/>
          </w:tcPr>
          <w:p>
            <w:pPr>
              <w:rPr>
                <w:rFonts w:eastAsia="仿宋_GB2312"/>
                <w:sz w:val="24"/>
              </w:rPr>
            </w:pPr>
          </w:p>
        </w:tc>
        <w:tc>
          <w:tcPr>
            <w:tcW w:w="1792" w:type="dxa"/>
            <w:gridSpan w:val="5"/>
            <w:vAlign w:val="center"/>
          </w:tcPr>
          <w:p>
            <w:pPr>
              <w:rPr>
                <w:rFonts w:eastAsia="仿宋_GB2312"/>
                <w:sz w:val="24"/>
              </w:rPr>
            </w:pPr>
          </w:p>
        </w:tc>
        <w:tc>
          <w:tcPr>
            <w:tcW w:w="1101" w:type="dxa"/>
            <w:gridSpan w:val="2"/>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rPr>
                <w:rFonts w:eastAsia="仿宋_GB2312"/>
                <w:sz w:val="24"/>
              </w:rPr>
            </w:pPr>
          </w:p>
        </w:tc>
        <w:tc>
          <w:tcPr>
            <w:tcW w:w="754" w:type="dxa"/>
            <w:gridSpan w:val="2"/>
            <w:vAlign w:val="center"/>
          </w:tcPr>
          <w:p>
            <w:pPr>
              <w:rPr>
                <w:rFonts w:eastAsia="仿宋_GB2312"/>
                <w:sz w:val="24"/>
              </w:rPr>
            </w:pPr>
          </w:p>
        </w:tc>
        <w:tc>
          <w:tcPr>
            <w:tcW w:w="1234" w:type="dxa"/>
            <w:gridSpan w:val="2"/>
            <w:vAlign w:val="center"/>
          </w:tcPr>
          <w:p>
            <w:pPr>
              <w:rPr>
                <w:rFonts w:eastAsia="仿宋_GB2312"/>
                <w:sz w:val="24"/>
              </w:rPr>
            </w:pPr>
          </w:p>
        </w:tc>
        <w:tc>
          <w:tcPr>
            <w:tcW w:w="1036" w:type="dxa"/>
            <w:gridSpan w:val="2"/>
            <w:vAlign w:val="center"/>
          </w:tcPr>
          <w:p>
            <w:pPr>
              <w:rPr>
                <w:rFonts w:eastAsia="仿宋_GB2312"/>
                <w:sz w:val="24"/>
              </w:rPr>
            </w:pPr>
          </w:p>
        </w:tc>
        <w:tc>
          <w:tcPr>
            <w:tcW w:w="1777" w:type="dxa"/>
            <w:gridSpan w:val="2"/>
            <w:vAlign w:val="center"/>
          </w:tcPr>
          <w:p>
            <w:pPr>
              <w:rPr>
                <w:rFonts w:eastAsia="仿宋_GB2312"/>
                <w:sz w:val="24"/>
              </w:rPr>
            </w:pPr>
          </w:p>
        </w:tc>
        <w:tc>
          <w:tcPr>
            <w:tcW w:w="1792" w:type="dxa"/>
            <w:gridSpan w:val="5"/>
            <w:vAlign w:val="center"/>
          </w:tcPr>
          <w:p>
            <w:pPr>
              <w:rPr>
                <w:rFonts w:eastAsia="仿宋_GB2312"/>
                <w:sz w:val="24"/>
              </w:rPr>
            </w:pPr>
          </w:p>
        </w:tc>
        <w:tc>
          <w:tcPr>
            <w:tcW w:w="1101" w:type="dxa"/>
            <w:gridSpan w:val="2"/>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rPr>
                <w:rFonts w:eastAsia="仿宋_GB2312"/>
                <w:sz w:val="24"/>
              </w:rPr>
            </w:pPr>
          </w:p>
        </w:tc>
        <w:tc>
          <w:tcPr>
            <w:tcW w:w="754" w:type="dxa"/>
            <w:gridSpan w:val="2"/>
            <w:vAlign w:val="center"/>
          </w:tcPr>
          <w:p>
            <w:pPr>
              <w:rPr>
                <w:rFonts w:eastAsia="仿宋_GB2312"/>
                <w:sz w:val="24"/>
              </w:rPr>
            </w:pPr>
          </w:p>
        </w:tc>
        <w:tc>
          <w:tcPr>
            <w:tcW w:w="1234" w:type="dxa"/>
            <w:gridSpan w:val="2"/>
            <w:vAlign w:val="center"/>
          </w:tcPr>
          <w:p>
            <w:pPr>
              <w:rPr>
                <w:rFonts w:eastAsia="仿宋_GB2312"/>
                <w:sz w:val="24"/>
              </w:rPr>
            </w:pPr>
          </w:p>
        </w:tc>
        <w:tc>
          <w:tcPr>
            <w:tcW w:w="1036" w:type="dxa"/>
            <w:gridSpan w:val="2"/>
            <w:vAlign w:val="center"/>
          </w:tcPr>
          <w:p>
            <w:pPr>
              <w:rPr>
                <w:rFonts w:eastAsia="仿宋_GB2312"/>
                <w:sz w:val="24"/>
              </w:rPr>
            </w:pPr>
          </w:p>
        </w:tc>
        <w:tc>
          <w:tcPr>
            <w:tcW w:w="1777" w:type="dxa"/>
            <w:gridSpan w:val="2"/>
            <w:vAlign w:val="center"/>
          </w:tcPr>
          <w:p>
            <w:pPr>
              <w:rPr>
                <w:rFonts w:eastAsia="仿宋_GB2312"/>
                <w:sz w:val="24"/>
              </w:rPr>
            </w:pPr>
          </w:p>
        </w:tc>
        <w:tc>
          <w:tcPr>
            <w:tcW w:w="1792" w:type="dxa"/>
            <w:gridSpan w:val="5"/>
            <w:vAlign w:val="center"/>
          </w:tcPr>
          <w:p>
            <w:pPr>
              <w:rPr>
                <w:rFonts w:eastAsia="仿宋_GB2312"/>
                <w:sz w:val="24"/>
              </w:rPr>
            </w:pPr>
          </w:p>
        </w:tc>
        <w:tc>
          <w:tcPr>
            <w:tcW w:w="1101" w:type="dxa"/>
            <w:gridSpan w:val="2"/>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rPr>
                <w:rFonts w:eastAsia="仿宋_GB2312"/>
                <w:sz w:val="24"/>
              </w:rPr>
            </w:pPr>
          </w:p>
        </w:tc>
        <w:tc>
          <w:tcPr>
            <w:tcW w:w="754" w:type="dxa"/>
            <w:gridSpan w:val="2"/>
            <w:vAlign w:val="center"/>
          </w:tcPr>
          <w:p>
            <w:pPr>
              <w:rPr>
                <w:rFonts w:eastAsia="仿宋_GB2312"/>
                <w:sz w:val="24"/>
              </w:rPr>
            </w:pPr>
          </w:p>
        </w:tc>
        <w:tc>
          <w:tcPr>
            <w:tcW w:w="1234" w:type="dxa"/>
            <w:gridSpan w:val="2"/>
            <w:vAlign w:val="center"/>
          </w:tcPr>
          <w:p>
            <w:pPr>
              <w:rPr>
                <w:rFonts w:eastAsia="仿宋_GB2312"/>
                <w:sz w:val="24"/>
              </w:rPr>
            </w:pPr>
          </w:p>
        </w:tc>
        <w:tc>
          <w:tcPr>
            <w:tcW w:w="1036" w:type="dxa"/>
            <w:gridSpan w:val="2"/>
            <w:vAlign w:val="center"/>
          </w:tcPr>
          <w:p>
            <w:pPr>
              <w:rPr>
                <w:rFonts w:eastAsia="仿宋_GB2312"/>
                <w:sz w:val="24"/>
              </w:rPr>
            </w:pPr>
          </w:p>
        </w:tc>
        <w:tc>
          <w:tcPr>
            <w:tcW w:w="1777" w:type="dxa"/>
            <w:gridSpan w:val="2"/>
            <w:vAlign w:val="center"/>
          </w:tcPr>
          <w:p>
            <w:pPr>
              <w:rPr>
                <w:rFonts w:eastAsia="仿宋_GB2312"/>
                <w:sz w:val="24"/>
              </w:rPr>
            </w:pPr>
          </w:p>
        </w:tc>
        <w:tc>
          <w:tcPr>
            <w:tcW w:w="1792" w:type="dxa"/>
            <w:gridSpan w:val="5"/>
            <w:vAlign w:val="center"/>
          </w:tcPr>
          <w:p>
            <w:pPr>
              <w:rPr>
                <w:rFonts w:eastAsia="仿宋_GB2312"/>
                <w:sz w:val="24"/>
              </w:rPr>
            </w:pPr>
          </w:p>
        </w:tc>
        <w:tc>
          <w:tcPr>
            <w:tcW w:w="1101" w:type="dxa"/>
            <w:gridSpan w:val="2"/>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rPr>
                <w:rFonts w:eastAsia="仿宋_GB2312"/>
                <w:sz w:val="24"/>
              </w:rPr>
            </w:pPr>
          </w:p>
        </w:tc>
        <w:tc>
          <w:tcPr>
            <w:tcW w:w="754" w:type="dxa"/>
            <w:gridSpan w:val="2"/>
            <w:vAlign w:val="center"/>
          </w:tcPr>
          <w:p>
            <w:pPr>
              <w:rPr>
                <w:rFonts w:eastAsia="仿宋_GB2312"/>
                <w:sz w:val="24"/>
              </w:rPr>
            </w:pPr>
          </w:p>
        </w:tc>
        <w:tc>
          <w:tcPr>
            <w:tcW w:w="1234" w:type="dxa"/>
            <w:gridSpan w:val="2"/>
            <w:vAlign w:val="center"/>
          </w:tcPr>
          <w:p>
            <w:pPr>
              <w:rPr>
                <w:rFonts w:eastAsia="仿宋_GB2312"/>
                <w:sz w:val="24"/>
              </w:rPr>
            </w:pPr>
          </w:p>
        </w:tc>
        <w:tc>
          <w:tcPr>
            <w:tcW w:w="1036" w:type="dxa"/>
            <w:gridSpan w:val="2"/>
            <w:vAlign w:val="center"/>
          </w:tcPr>
          <w:p>
            <w:pPr>
              <w:rPr>
                <w:rFonts w:eastAsia="仿宋_GB2312"/>
                <w:sz w:val="24"/>
              </w:rPr>
            </w:pPr>
          </w:p>
        </w:tc>
        <w:tc>
          <w:tcPr>
            <w:tcW w:w="1777" w:type="dxa"/>
            <w:gridSpan w:val="2"/>
            <w:vAlign w:val="center"/>
          </w:tcPr>
          <w:p>
            <w:pPr>
              <w:rPr>
                <w:rFonts w:eastAsia="仿宋_GB2312"/>
                <w:sz w:val="24"/>
              </w:rPr>
            </w:pPr>
          </w:p>
        </w:tc>
        <w:tc>
          <w:tcPr>
            <w:tcW w:w="1792" w:type="dxa"/>
            <w:gridSpan w:val="5"/>
            <w:vAlign w:val="center"/>
          </w:tcPr>
          <w:p>
            <w:pPr>
              <w:rPr>
                <w:rFonts w:eastAsia="仿宋_GB2312"/>
                <w:sz w:val="24"/>
              </w:rPr>
            </w:pPr>
          </w:p>
        </w:tc>
        <w:tc>
          <w:tcPr>
            <w:tcW w:w="1101" w:type="dxa"/>
            <w:gridSpan w:val="2"/>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rPr>
                <w:rFonts w:eastAsia="仿宋_GB2312"/>
                <w:sz w:val="24"/>
              </w:rPr>
            </w:pPr>
          </w:p>
        </w:tc>
        <w:tc>
          <w:tcPr>
            <w:tcW w:w="754" w:type="dxa"/>
            <w:gridSpan w:val="2"/>
            <w:vAlign w:val="center"/>
          </w:tcPr>
          <w:p>
            <w:pPr>
              <w:rPr>
                <w:rFonts w:eastAsia="仿宋_GB2312"/>
                <w:sz w:val="24"/>
              </w:rPr>
            </w:pPr>
          </w:p>
        </w:tc>
        <w:tc>
          <w:tcPr>
            <w:tcW w:w="1234" w:type="dxa"/>
            <w:gridSpan w:val="2"/>
            <w:vAlign w:val="center"/>
          </w:tcPr>
          <w:p>
            <w:pPr>
              <w:rPr>
                <w:rFonts w:eastAsia="仿宋_GB2312"/>
                <w:sz w:val="24"/>
              </w:rPr>
            </w:pPr>
          </w:p>
        </w:tc>
        <w:tc>
          <w:tcPr>
            <w:tcW w:w="1036" w:type="dxa"/>
            <w:gridSpan w:val="2"/>
            <w:vAlign w:val="center"/>
          </w:tcPr>
          <w:p>
            <w:pPr>
              <w:rPr>
                <w:rFonts w:eastAsia="仿宋_GB2312"/>
                <w:sz w:val="24"/>
              </w:rPr>
            </w:pPr>
          </w:p>
        </w:tc>
        <w:tc>
          <w:tcPr>
            <w:tcW w:w="1777" w:type="dxa"/>
            <w:gridSpan w:val="2"/>
            <w:vAlign w:val="center"/>
          </w:tcPr>
          <w:p>
            <w:pPr>
              <w:rPr>
                <w:rFonts w:eastAsia="仿宋_GB2312"/>
                <w:sz w:val="24"/>
              </w:rPr>
            </w:pPr>
          </w:p>
        </w:tc>
        <w:tc>
          <w:tcPr>
            <w:tcW w:w="1792" w:type="dxa"/>
            <w:gridSpan w:val="5"/>
            <w:vAlign w:val="center"/>
          </w:tcPr>
          <w:p>
            <w:pPr>
              <w:rPr>
                <w:rFonts w:eastAsia="仿宋_GB2312"/>
                <w:sz w:val="24"/>
              </w:rPr>
            </w:pPr>
          </w:p>
        </w:tc>
        <w:tc>
          <w:tcPr>
            <w:tcW w:w="1101" w:type="dxa"/>
            <w:gridSpan w:val="2"/>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rPr>
                <w:rFonts w:eastAsia="仿宋_GB2312"/>
                <w:sz w:val="24"/>
              </w:rPr>
            </w:pPr>
          </w:p>
        </w:tc>
        <w:tc>
          <w:tcPr>
            <w:tcW w:w="754" w:type="dxa"/>
            <w:gridSpan w:val="2"/>
            <w:vAlign w:val="center"/>
          </w:tcPr>
          <w:p>
            <w:pPr>
              <w:rPr>
                <w:rFonts w:eastAsia="仿宋_GB2312"/>
                <w:sz w:val="24"/>
              </w:rPr>
            </w:pPr>
          </w:p>
        </w:tc>
        <w:tc>
          <w:tcPr>
            <w:tcW w:w="1234" w:type="dxa"/>
            <w:gridSpan w:val="2"/>
            <w:vAlign w:val="center"/>
          </w:tcPr>
          <w:p>
            <w:pPr>
              <w:rPr>
                <w:rFonts w:eastAsia="仿宋_GB2312"/>
                <w:sz w:val="24"/>
              </w:rPr>
            </w:pPr>
          </w:p>
        </w:tc>
        <w:tc>
          <w:tcPr>
            <w:tcW w:w="1036" w:type="dxa"/>
            <w:gridSpan w:val="2"/>
            <w:vAlign w:val="center"/>
          </w:tcPr>
          <w:p>
            <w:pPr>
              <w:rPr>
                <w:rFonts w:eastAsia="仿宋_GB2312"/>
                <w:sz w:val="24"/>
              </w:rPr>
            </w:pPr>
          </w:p>
        </w:tc>
        <w:tc>
          <w:tcPr>
            <w:tcW w:w="1777" w:type="dxa"/>
            <w:gridSpan w:val="2"/>
            <w:vAlign w:val="center"/>
          </w:tcPr>
          <w:p>
            <w:pPr>
              <w:rPr>
                <w:rFonts w:eastAsia="仿宋_GB2312"/>
                <w:sz w:val="24"/>
              </w:rPr>
            </w:pPr>
          </w:p>
        </w:tc>
        <w:tc>
          <w:tcPr>
            <w:tcW w:w="1792" w:type="dxa"/>
            <w:gridSpan w:val="5"/>
            <w:vAlign w:val="center"/>
          </w:tcPr>
          <w:p>
            <w:pPr>
              <w:rPr>
                <w:rFonts w:eastAsia="仿宋_GB2312"/>
                <w:sz w:val="24"/>
              </w:rPr>
            </w:pPr>
          </w:p>
        </w:tc>
        <w:tc>
          <w:tcPr>
            <w:tcW w:w="1101" w:type="dxa"/>
            <w:gridSpan w:val="2"/>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151" w:type="dxa"/>
            <w:vAlign w:val="center"/>
          </w:tcPr>
          <w:p>
            <w:pPr>
              <w:jc w:val="center"/>
              <w:rPr>
                <w:rFonts w:eastAsia="仿宋_GB2312"/>
                <w:sz w:val="24"/>
              </w:rPr>
            </w:pPr>
            <w:r>
              <w:rPr>
                <w:rFonts w:eastAsia="仿宋_GB2312"/>
                <w:sz w:val="24"/>
              </w:rPr>
              <w:t>课题组</w:t>
            </w:r>
          </w:p>
          <w:p>
            <w:pPr>
              <w:jc w:val="center"/>
              <w:rPr>
                <w:rFonts w:eastAsia="仿宋_GB2312"/>
                <w:sz w:val="24"/>
              </w:rPr>
            </w:pPr>
            <w:r>
              <w:rPr>
                <w:rFonts w:eastAsia="仿宋_GB2312"/>
                <w:sz w:val="24"/>
              </w:rPr>
              <w:t>总人数</w:t>
            </w:r>
          </w:p>
        </w:tc>
        <w:tc>
          <w:tcPr>
            <w:tcW w:w="754" w:type="dxa"/>
            <w:gridSpan w:val="2"/>
            <w:vAlign w:val="center"/>
          </w:tcPr>
          <w:p>
            <w:pPr>
              <w:jc w:val="center"/>
              <w:rPr>
                <w:rFonts w:eastAsia="仿宋_GB2312"/>
                <w:sz w:val="24"/>
              </w:rPr>
            </w:pPr>
          </w:p>
        </w:tc>
        <w:tc>
          <w:tcPr>
            <w:tcW w:w="1234" w:type="dxa"/>
            <w:gridSpan w:val="2"/>
            <w:vAlign w:val="center"/>
          </w:tcPr>
          <w:p>
            <w:pPr>
              <w:jc w:val="center"/>
              <w:rPr>
                <w:rFonts w:eastAsia="仿宋_GB2312"/>
                <w:sz w:val="24"/>
              </w:rPr>
            </w:pPr>
            <w:r>
              <w:rPr>
                <w:rFonts w:eastAsia="仿宋_GB2312"/>
                <w:sz w:val="24"/>
              </w:rPr>
              <w:t>其中高级职称人数</w:t>
            </w:r>
          </w:p>
        </w:tc>
        <w:tc>
          <w:tcPr>
            <w:tcW w:w="1036" w:type="dxa"/>
            <w:gridSpan w:val="2"/>
            <w:vAlign w:val="center"/>
          </w:tcPr>
          <w:p>
            <w:pPr>
              <w:jc w:val="right"/>
              <w:rPr>
                <w:rFonts w:eastAsia="仿宋_GB2312"/>
                <w:sz w:val="24"/>
              </w:rPr>
            </w:pPr>
            <w:r>
              <w:rPr>
                <w:rFonts w:eastAsia="仿宋_GB2312"/>
                <w:sz w:val="24"/>
              </w:rPr>
              <w:t>人</w:t>
            </w:r>
          </w:p>
        </w:tc>
        <w:tc>
          <w:tcPr>
            <w:tcW w:w="1062" w:type="dxa"/>
            <w:vAlign w:val="center"/>
          </w:tcPr>
          <w:p>
            <w:pPr>
              <w:jc w:val="center"/>
              <w:rPr>
                <w:rFonts w:eastAsia="仿宋_GB2312"/>
                <w:sz w:val="24"/>
              </w:rPr>
            </w:pPr>
            <w:r>
              <w:rPr>
                <w:rFonts w:eastAsia="仿宋_GB2312"/>
                <w:sz w:val="24"/>
              </w:rPr>
              <w:t>其中中级职称人数</w:t>
            </w:r>
          </w:p>
        </w:tc>
        <w:tc>
          <w:tcPr>
            <w:tcW w:w="715" w:type="dxa"/>
            <w:vAlign w:val="center"/>
          </w:tcPr>
          <w:p>
            <w:pPr>
              <w:jc w:val="right"/>
              <w:rPr>
                <w:rFonts w:eastAsia="仿宋_GB2312"/>
                <w:sz w:val="24"/>
              </w:rPr>
            </w:pPr>
            <w:r>
              <w:rPr>
                <w:rFonts w:eastAsia="仿宋_GB2312"/>
                <w:sz w:val="24"/>
              </w:rPr>
              <w:t>人</w:t>
            </w:r>
          </w:p>
        </w:tc>
        <w:tc>
          <w:tcPr>
            <w:tcW w:w="1792" w:type="dxa"/>
            <w:gridSpan w:val="5"/>
            <w:vAlign w:val="center"/>
          </w:tcPr>
          <w:p>
            <w:pPr>
              <w:jc w:val="center"/>
              <w:rPr>
                <w:rFonts w:eastAsia="仿宋_GB2312"/>
                <w:sz w:val="24"/>
              </w:rPr>
            </w:pPr>
            <w:r>
              <w:rPr>
                <w:rFonts w:eastAsia="仿宋_GB2312"/>
                <w:sz w:val="24"/>
              </w:rPr>
              <w:t>其中博士人数</w:t>
            </w:r>
          </w:p>
        </w:tc>
        <w:tc>
          <w:tcPr>
            <w:tcW w:w="1101" w:type="dxa"/>
            <w:gridSpan w:val="2"/>
            <w:vAlign w:val="center"/>
          </w:tcPr>
          <w:p>
            <w:pPr>
              <w:jc w:val="right"/>
              <w:rPr>
                <w:rFonts w:eastAsia="仿宋_GB2312"/>
                <w:sz w:val="24"/>
              </w:rPr>
            </w:pPr>
            <w:r>
              <w:rPr>
                <w:rFonts w:eastAsia="仿宋_GB2312"/>
                <w:sz w:val="24"/>
              </w:rPr>
              <w:t>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gridAfter w:val="1"/>
          <w:wAfter w:w="8" w:type="dxa"/>
          <w:cantSplit/>
          <w:trHeight w:val="609" w:hRule="atLeast"/>
          <w:jc w:val="center"/>
        </w:trPr>
        <w:tc>
          <w:tcPr>
            <w:tcW w:w="1905" w:type="dxa"/>
            <w:gridSpan w:val="3"/>
            <w:vAlign w:val="center"/>
          </w:tcPr>
          <w:p>
            <w:pPr>
              <w:jc w:val="center"/>
              <w:rPr>
                <w:rFonts w:eastAsia="仿宋_GB2312"/>
                <w:sz w:val="24"/>
              </w:rPr>
            </w:pPr>
            <w:r>
              <w:rPr>
                <w:rFonts w:eastAsia="仿宋_GB2312"/>
                <w:sz w:val="24"/>
              </w:rPr>
              <w:t>预期成果形式</w:t>
            </w:r>
          </w:p>
        </w:tc>
        <w:tc>
          <w:tcPr>
            <w:tcW w:w="6932" w:type="dxa"/>
            <w:gridSpan w:val="12"/>
            <w:vAlign w:val="center"/>
          </w:tcPr>
          <w:p>
            <w:pPr>
              <w:rPr>
                <w:rFonts w:eastAsia="仿宋_GB2312"/>
                <w:sz w:val="24"/>
              </w:rPr>
            </w:pPr>
            <w:r>
              <w:rPr>
                <w:rFonts w:eastAsia="仿宋_GB2312"/>
                <w:sz w:val="24"/>
              </w:rPr>
              <w:t>A．论文    B．研究报告    C．专著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34" w:type="dxa"/>
            <w:bottom w:w="0" w:type="dxa"/>
            <w:right w:w="34" w:type="dxa"/>
          </w:tblCellMar>
        </w:tblPrEx>
        <w:trPr>
          <w:cantSplit/>
          <w:trHeight w:val="609" w:hRule="atLeast"/>
          <w:jc w:val="center"/>
        </w:trPr>
        <w:tc>
          <w:tcPr>
            <w:tcW w:w="1905" w:type="dxa"/>
            <w:gridSpan w:val="3"/>
            <w:vAlign w:val="center"/>
          </w:tcPr>
          <w:p>
            <w:pPr>
              <w:jc w:val="center"/>
              <w:rPr>
                <w:rFonts w:eastAsia="仿宋_GB2312"/>
                <w:sz w:val="24"/>
              </w:rPr>
            </w:pPr>
            <w:r>
              <w:rPr>
                <w:rFonts w:eastAsia="仿宋_GB2312"/>
                <w:sz w:val="24"/>
              </w:rPr>
              <w:t>计划完成时间</w:t>
            </w:r>
          </w:p>
        </w:tc>
        <w:tc>
          <w:tcPr>
            <w:tcW w:w="3332" w:type="dxa"/>
            <w:gridSpan w:val="5"/>
            <w:vAlign w:val="center"/>
          </w:tcPr>
          <w:p>
            <w:pPr>
              <w:jc w:val="right"/>
              <w:rPr>
                <w:rFonts w:eastAsia="仿宋_GB2312"/>
                <w:sz w:val="24"/>
              </w:rPr>
            </w:pPr>
            <w:r>
              <w:rPr>
                <w:rFonts w:eastAsia="仿宋_GB2312"/>
                <w:sz w:val="24"/>
              </w:rPr>
              <w:t>年      月      日</w:t>
            </w:r>
          </w:p>
        </w:tc>
        <w:tc>
          <w:tcPr>
            <w:tcW w:w="1835" w:type="dxa"/>
            <w:gridSpan w:val="4"/>
            <w:vAlign w:val="center"/>
          </w:tcPr>
          <w:p>
            <w:pPr>
              <w:jc w:val="center"/>
              <w:rPr>
                <w:rFonts w:eastAsia="仿宋_GB2312"/>
                <w:sz w:val="24"/>
              </w:rPr>
            </w:pPr>
            <w:r>
              <w:rPr>
                <w:rFonts w:eastAsia="仿宋_GB2312"/>
                <w:sz w:val="24"/>
              </w:rPr>
              <w:t>预期成果字数</w:t>
            </w:r>
          </w:p>
        </w:tc>
        <w:tc>
          <w:tcPr>
            <w:tcW w:w="1773" w:type="dxa"/>
            <w:gridSpan w:val="4"/>
            <w:vAlign w:val="center"/>
          </w:tcPr>
          <w:p>
            <w:pPr>
              <w:jc w:val="center"/>
              <w:rPr>
                <w:rFonts w:eastAsia="仿宋_GB2312"/>
                <w:sz w:val="24"/>
              </w:rPr>
            </w:pPr>
            <w:r>
              <w:rPr>
                <w:rFonts w:eastAsia="仿宋_GB2312"/>
                <w:sz w:val="24"/>
              </w:rPr>
              <w:t>字</w:t>
            </w:r>
          </w:p>
        </w:tc>
      </w:tr>
    </w:tbl>
    <w:p>
      <w:pPr>
        <w:spacing w:line="590" w:lineRule="exact"/>
        <w:ind w:firstLine="640" w:firstLineChars="200"/>
        <w:rPr>
          <w:rFonts w:ascii="黑体" w:eastAsia="黑体"/>
          <w:sz w:val="28"/>
          <w:szCs w:val="28"/>
        </w:rPr>
      </w:pPr>
      <w:r>
        <w:rPr>
          <w:rFonts w:eastAsia="仿宋_GB2312"/>
          <w:sz w:val="32"/>
          <w:szCs w:val="32"/>
        </w:rPr>
        <w:br w:type="column"/>
      </w:r>
      <w:r>
        <w:rPr>
          <w:rFonts w:ascii="黑体" w:eastAsia="黑体"/>
          <w:sz w:val="28"/>
          <w:szCs w:val="28"/>
        </w:rPr>
        <w:t>二、申请项目的详细描述</w:t>
      </w:r>
    </w:p>
    <w:p>
      <w:pPr>
        <w:spacing w:line="500" w:lineRule="exact"/>
        <w:ind w:firstLine="560" w:firstLineChars="200"/>
        <w:rPr>
          <w:rFonts w:eastAsia="仿宋_GB2312"/>
          <w:sz w:val="28"/>
          <w:szCs w:val="28"/>
        </w:rPr>
      </w:pPr>
      <w:r>
        <w:rPr>
          <w:rFonts w:eastAsia="仿宋_GB2312"/>
          <w:sz w:val="28"/>
          <w:szCs w:val="28"/>
        </w:rPr>
        <w:t>描述所针对的问题或机会，并从以下方面说明该问题/机会产生的原因及项目如何能解决此问题：</w:t>
      </w:r>
    </w:p>
    <w:p>
      <w:pPr>
        <w:spacing w:line="500" w:lineRule="exact"/>
        <w:ind w:firstLine="560" w:firstLineChars="200"/>
        <w:rPr>
          <w:rFonts w:eastAsia="仿宋_GB2312"/>
          <w:sz w:val="28"/>
          <w:szCs w:val="28"/>
        </w:rPr>
      </w:pPr>
      <w:r>
        <w:rPr>
          <w:rFonts w:eastAsia="仿宋_GB2312"/>
          <w:sz w:val="28"/>
          <w:szCs w:val="28"/>
        </w:rPr>
        <w:t>（a）项目背景和论证</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8845" w:type="dxa"/>
            <w:vAlign w:val="center"/>
          </w:tcPr>
          <w:p>
            <w:pPr>
              <w:ind w:firstLine="480" w:firstLineChars="200"/>
              <w:rPr>
                <w:rFonts w:eastAsia="仿宋_GB2312"/>
                <w:sz w:val="24"/>
              </w:rPr>
            </w:pPr>
            <w:r>
              <w:rPr>
                <w:rFonts w:eastAsia="仿宋_GB2312"/>
                <w:sz w:val="24"/>
              </w:rPr>
              <w:t>1、本课题国内外研究概况，本课题研究的基本内容，研究本课题的理论意义和实践意义。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845" w:type="dxa"/>
          </w:tcPr>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hint="eastAsia" w:eastAsia="仿宋_GB2312"/>
                <w:sz w:val="24"/>
              </w:rPr>
            </w:pPr>
          </w:p>
          <w:p>
            <w:pPr>
              <w:spacing w:line="590" w:lineRule="exact"/>
              <w:ind w:firstLine="480" w:firstLineChars="200"/>
              <w:rPr>
                <w:rFonts w:hint="eastAsia" w:eastAsia="仿宋_GB2312"/>
                <w:sz w:val="24"/>
              </w:rPr>
            </w:pPr>
          </w:p>
          <w:p>
            <w:pPr>
              <w:spacing w:line="590" w:lineRule="exact"/>
              <w:ind w:firstLine="480" w:firstLineChars="200"/>
              <w:rPr>
                <w:rFonts w:hint="eastAsia"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845" w:type="dxa"/>
            <w:vAlign w:val="center"/>
          </w:tcPr>
          <w:p>
            <w:pPr>
              <w:ind w:firstLine="480" w:firstLineChars="200"/>
              <w:rPr>
                <w:rFonts w:eastAsia="仿宋_GB2312"/>
                <w:sz w:val="24"/>
              </w:rPr>
            </w:pPr>
            <w:r>
              <w:rPr>
                <w:rFonts w:eastAsia="仿宋_GB2312"/>
                <w:sz w:val="24"/>
              </w:rPr>
              <w:t>2、课题研究的基本思路与研究方法，重点、难点和突破点分析。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2317" w:hRule="atLeast"/>
          <w:jc w:val="center"/>
        </w:trPr>
        <w:tc>
          <w:tcPr>
            <w:tcW w:w="8845" w:type="dxa"/>
          </w:tcPr>
          <w:p>
            <w:pPr>
              <w:spacing w:line="590" w:lineRule="exact"/>
              <w:ind w:firstLine="480" w:firstLineChars="200"/>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845" w:type="dxa"/>
            <w:vAlign w:val="center"/>
          </w:tcPr>
          <w:p>
            <w:pPr>
              <w:ind w:firstLine="480" w:firstLineChars="200"/>
              <w:rPr>
                <w:rFonts w:eastAsia="仿宋_GB2312"/>
                <w:sz w:val="24"/>
              </w:rPr>
            </w:pPr>
            <w:r>
              <w:rPr>
                <w:rFonts w:eastAsia="仿宋_GB2312"/>
                <w:sz w:val="24"/>
              </w:rPr>
              <w:t>3、哪些人可以从项目的实施中受益？请尽量具体说明。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952" w:hRule="atLeast"/>
          <w:jc w:val="center"/>
        </w:trPr>
        <w:tc>
          <w:tcPr>
            <w:tcW w:w="8845" w:type="dxa"/>
          </w:tcPr>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7033" w:hRule="atLeast"/>
          <w:jc w:val="center"/>
        </w:trPr>
        <w:tc>
          <w:tcPr>
            <w:tcW w:w="8845" w:type="dxa"/>
            <w:vAlign w:val="center"/>
          </w:tcPr>
          <w:p>
            <w:pPr>
              <w:spacing w:line="590" w:lineRule="exact"/>
              <w:ind w:firstLine="480" w:firstLineChars="200"/>
              <w:rPr>
                <w:rFonts w:eastAsia="仿宋_GB2312"/>
                <w:sz w:val="24"/>
              </w:rPr>
            </w:pPr>
            <w:r>
              <w:rPr>
                <w:rFonts w:eastAsia="仿宋_GB2312"/>
                <w:sz w:val="24"/>
              </w:rPr>
              <w:t>4、课题组已有的相关研究成果及社会评价（引用、转载、获奖及被采纳情况）。</w:t>
            </w: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hint="eastAsia" w:eastAsia="仿宋_GB2312"/>
                <w:sz w:val="24"/>
              </w:rPr>
            </w:pPr>
          </w:p>
          <w:p>
            <w:pPr>
              <w:spacing w:line="590" w:lineRule="exact"/>
              <w:ind w:firstLine="480" w:firstLineChars="200"/>
              <w:rPr>
                <w:rFonts w:hint="eastAsia" w:eastAsia="仿宋_GB2312"/>
                <w:sz w:val="24"/>
              </w:rPr>
            </w:pPr>
          </w:p>
          <w:p>
            <w:pPr>
              <w:spacing w:line="50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p>
            <w:pPr>
              <w:spacing w:line="590" w:lineRule="exact"/>
              <w:ind w:firstLine="480" w:firstLineChars="200"/>
              <w:rPr>
                <w:rFonts w:eastAsia="仿宋_GB2312"/>
                <w:sz w:val="24"/>
              </w:rPr>
            </w:pPr>
          </w:p>
        </w:tc>
      </w:tr>
    </w:tbl>
    <w:p>
      <w:pPr>
        <w:spacing w:line="590" w:lineRule="exact"/>
        <w:ind w:firstLine="560" w:firstLineChars="200"/>
        <w:rPr>
          <w:rFonts w:eastAsia="仿宋_GB2312"/>
          <w:sz w:val="28"/>
          <w:szCs w:val="28"/>
        </w:rPr>
      </w:pPr>
      <w:r>
        <w:rPr>
          <w:rFonts w:eastAsia="仿宋_GB2312"/>
          <w:sz w:val="28"/>
          <w:szCs w:val="28"/>
        </w:rPr>
        <w:t>（b）项目目标</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108" w:type="dxa"/>
          <w:bottom w:w="28"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108" w:type="dxa"/>
            <w:bottom w:w="28" w:type="dxa"/>
            <w:right w:w="108" w:type="dxa"/>
          </w:tblCellMar>
        </w:tblPrEx>
        <w:trPr>
          <w:trHeight w:val="6102" w:hRule="atLeast"/>
          <w:jc w:val="center"/>
        </w:trPr>
        <w:tc>
          <w:tcPr>
            <w:tcW w:w="8845" w:type="dxa"/>
          </w:tcPr>
          <w:p>
            <w:pPr>
              <w:spacing w:line="400" w:lineRule="exact"/>
              <w:ind w:firstLine="480" w:firstLineChars="200"/>
              <w:rPr>
                <w:rFonts w:eastAsia="仿宋_GB2312"/>
                <w:sz w:val="24"/>
              </w:rPr>
            </w:pPr>
            <w:r>
              <w:rPr>
                <w:rFonts w:eastAsia="仿宋_GB2312"/>
                <w:sz w:val="24"/>
              </w:rPr>
              <w:t>1、总体目标：项目要帮助解决哪些更广泛的问题？ 这些目标可能很难以数字量化，但可以用宽泛的语言说明。</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108" w:type="dxa"/>
            <w:bottom w:w="28" w:type="dxa"/>
            <w:right w:w="108" w:type="dxa"/>
          </w:tblCellMar>
        </w:tblPrEx>
        <w:trPr>
          <w:trHeight w:val="6113" w:hRule="atLeast"/>
          <w:jc w:val="center"/>
        </w:trPr>
        <w:tc>
          <w:tcPr>
            <w:tcW w:w="8845" w:type="dxa"/>
          </w:tcPr>
          <w:p>
            <w:pPr>
              <w:spacing w:line="400" w:lineRule="exact"/>
              <w:ind w:firstLine="480" w:firstLineChars="200"/>
              <w:rPr>
                <w:rFonts w:eastAsia="仿宋_GB2312"/>
                <w:sz w:val="24"/>
              </w:rPr>
            </w:pPr>
            <w:r>
              <w:rPr>
                <w:rFonts w:eastAsia="仿宋_GB2312"/>
                <w:sz w:val="24"/>
              </w:rPr>
              <w:t>2、具体目标：项目可以对项目实施地区和目标群体产生哪些直接影响？项目会对哪些人群产生哪些有利（或不利）的影响？项目会带来哪些进步或变化？项目的具体目标应该是：具体的、可衡量的、适当的、现实的和具有时间性的。</w:t>
            </w:r>
          </w:p>
          <w:p>
            <w:pPr>
              <w:spacing w:line="590" w:lineRule="exact"/>
              <w:ind w:firstLine="640" w:firstLineChars="200"/>
              <w:rPr>
                <w:rFonts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400" w:lineRule="exact"/>
              <w:ind w:firstLine="640" w:firstLineChars="200"/>
              <w:rPr>
                <w:rFonts w:eastAsia="仿宋_GB2312"/>
                <w:sz w:val="32"/>
                <w:szCs w:val="32"/>
              </w:rPr>
            </w:pPr>
          </w:p>
        </w:tc>
      </w:tr>
    </w:tbl>
    <w:p>
      <w:pPr>
        <w:spacing w:line="590" w:lineRule="exact"/>
        <w:ind w:firstLine="560" w:firstLineChars="200"/>
        <w:rPr>
          <w:rFonts w:ascii="黑体" w:eastAsia="黑体"/>
          <w:sz w:val="28"/>
          <w:szCs w:val="28"/>
        </w:rPr>
      </w:pPr>
      <w:r>
        <w:rPr>
          <w:rFonts w:ascii="黑体" w:eastAsia="黑体"/>
          <w:sz w:val="28"/>
          <w:szCs w:val="28"/>
        </w:rPr>
        <w:t>三、项目工作计划</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57" w:type="dxa"/>
          <w:left w:w="108" w:type="dxa"/>
          <w:bottom w:w="57"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57" w:type="dxa"/>
            <w:left w:w="108" w:type="dxa"/>
            <w:bottom w:w="57" w:type="dxa"/>
            <w:right w:w="108" w:type="dxa"/>
          </w:tblCellMar>
        </w:tblPrEx>
        <w:trPr>
          <w:trHeight w:val="7061" w:hRule="atLeast"/>
          <w:jc w:val="center"/>
        </w:trPr>
        <w:tc>
          <w:tcPr>
            <w:tcW w:w="8845" w:type="dxa"/>
          </w:tcPr>
          <w:p>
            <w:pPr>
              <w:spacing w:line="590" w:lineRule="exact"/>
              <w:ind w:firstLine="480" w:firstLineChars="200"/>
              <w:rPr>
                <w:rFonts w:eastAsia="仿宋_GB2312"/>
                <w:sz w:val="24"/>
              </w:rPr>
            </w:pPr>
            <w:r>
              <w:rPr>
                <w:rFonts w:eastAsia="仿宋_GB2312"/>
                <w:sz w:val="24"/>
              </w:rPr>
              <w:t>根据项目持续的时间，列明项目中每项活动的详细时间计划。</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tc>
      </w:tr>
    </w:tbl>
    <w:p>
      <w:pPr>
        <w:spacing w:line="590" w:lineRule="exact"/>
        <w:ind w:firstLine="560" w:firstLineChars="200"/>
        <w:rPr>
          <w:rFonts w:ascii="黑体" w:eastAsia="黑体"/>
          <w:sz w:val="28"/>
          <w:szCs w:val="28"/>
        </w:rPr>
      </w:pPr>
      <w:r>
        <w:rPr>
          <w:rFonts w:ascii="黑体" w:eastAsia="黑体"/>
          <w:sz w:val="28"/>
          <w:szCs w:val="28"/>
        </w:rPr>
        <w:t>四、预期研究成果</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450"/>
        <w:gridCol w:w="2044"/>
        <w:gridCol w:w="1245"/>
        <w:gridCol w:w="1316"/>
        <w:gridCol w:w="17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652" w:hRule="atLeast"/>
          <w:jc w:val="center"/>
        </w:trPr>
        <w:tc>
          <w:tcPr>
            <w:tcW w:w="2450" w:type="dxa"/>
            <w:vAlign w:val="center"/>
          </w:tcPr>
          <w:p>
            <w:pPr>
              <w:jc w:val="center"/>
              <w:rPr>
                <w:rFonts w:eastAsia="仿宋_GB2312"/>
                <w:sz w:val="24"/>
              </w:rPr>
            </w:pPr>
            <w:r>
              <w:rPr>
                <w:rFonts w:eastAsia="仿宋_GB2312"/>
                <w:sz w:val="24"/>
              </w:rPr>
              <w:t>成果名称</w:t>
            </w:r>
          </w:p>
        </w:tc>
        <w:tc>
          <w:tcPr>
            <w:tcW w:w="2044" w:type="dxa"/>
            <w:vAlign w:val="center"/>
          </w:tcPr>
          <w:p>
            <w:pPr>
              <w:jc w:val="center"/>
              <w:rPr>
                <w:rFonts w:eastAsia="仿宋_GB2312"/>
                <w:sz w:val="24"/>
              </w:rPr>
            </w:pPr>
            <w:r>
              <w:rPr>
                <w:rFonts w:eastAsia="仿宋_GB2312"/>
                <w:sz w:val="24"/>
              </w:rPr>
              <w:t>完成时间</w:t>
            </w:r>
          </w:p>
        </w:tc>
        <w:tc>
          <w:tcPr>
            <w:tcW w:w="1245" w:type="dxa"/>
            <w:vAlign w:val="center"/>
          </w:tcPr>
          <w:p>
            <w:pPr>
              <w:jc w:val="center"/>
              <w:rPr>
                <w:rFonts w:eastAsia="仿宋_GB2312"/>
                <w:sz w:val="24"/>
              </w:rPr>
            </w:pPr>
            <w:r>
              <w:rPr>
                <w:rFonts w:eastAsia="仿宋_GB2312"/>
                <w:sz w:val="24"/>
              </w:rPr>
              <w:t>成果形式</w:t>
            </w:r>
          </w:p>
        </w:tc>
        <w:tc>
          <w:tcPr>
            <w:tcW w:w="1316" w:type="dxa"/>
            <w:vAlign w:val="center"/>
          </w:tcPr>
          <w:p>
            <w:pPr>
              <w:jc w:val="center"/>
              <w:rPr>
                <w:rFonts w:eastAsia="仿宋_GB2312"/>
                <w:sz w:val="24"/>
              </w:rPr>
            </w:pPr>
            <w:r>
              <w:rPr>
                <w:rFonts w:eastAsia="仿宋_GB2312"/>
                <w:sz w:val="24"/>
              </w:rPr>
              <w:t>预计字数</w:t>
            </w:r>
          </w:p>
        </w:tc>
        <w:tc>
          <w:tcPr>
            <w:tcW w:w="1790" w:type="dxa"/>
            <w:vAlign w:val="center"/>
          </w:tcPr>
          <w:p>
            <w:pPr>
              <w:jc w:val="center"/>
              <w:rPr>
                <w:rFonts w:eastAsia="仿宋_GB2312"/>
                <w:sz w:val="24"/>
              </w:rPr>
            </w:pPr>
            <w:r>
              <w:rPr>
                <w:rFonts w:eastAsia="仿宋_GB2312"/>
                <w:sz w:val="24"/>
              </w:rPr>
              <w:t>主要承担人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652" w:hRule="atLeast"/>
          <w:jc w:val="center"/>
        </w:trPr>
        <w:tc>
          <w:tcPr>
            <w:tcW w:w="2450" w:type="dxa"/>
            <w:vAlign w:val="center"/>
          </w:tcPr>
          <w:p>
            <w:pPr>
              <w:rPr>
                <w:rFonts w:eastAsia="仿宋_GB2312"/>
                <w:sz w:val="24"/>
              </w:rPr>
            </w:pPr>
          </w:p>
        </w:tc>
        <w:tc>
          <w:tcPr>
            <w:tcW w:w="2044" w:type="dxa"/>
            <w:vAlign w:val="center"/>
          </w:tcPr>
          <w:p>
            <w:pPr>
              <w:rPr>
                <w:rFonts w:eastAsia="仿宋_GB2312"/>
                <w:sz w:val="24"/>
              </w:rPr>
            </w:pPr>
          </w:p>
        </w:tc>
        <w:tc>
          <w:tcPr>
            <w:tcW w:w="1245" w:type="dxa"/>
            <w:vAlign w:val="center"/>
          </w:tcPr>
          <w:p>
            <w:pPr>
              <w:rPr>
                <w:rFonts w:eastAsia="仿宋_GB2312"/>
                <w:sz w:val="24"/>
              </w:rPr>
            </w:pPr>
          </w:p>
        </w:tc>
        <w:tc>
          <w:tcPr>
            <w:tcW w:w="1316" w:type="dxa"/>
            <w:vAlign w:val="center"/>
          </w:tcPr>
          <w:p>
            <w:pPr>
              <w:rPr>
                <w:rFonts w:eastAsia="仿宋_GB2312"/>
                <w:sz w:val="24"/>
              </w:rPr>
            </w:pPr>
          </w:p>
        </w:tc>
        <w:tc>
          <w:tcPr>
            <w:tcW w:w="1790"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652" w:hRule="atLeast"/>
          <w:jc w:val="center"/>
        </w:trPr>
        <w:tc>
          <w:tcPr>
            <w:tcW w:w="2450" w:type="dxa"/>
            <w:vAlign w:val="center"/>
          </w:tcPr>
          <w:p>
            <w:pPr>
              <w:rPr>
                <w:rFonts w:eastAsia="仿宋_GB2312"/>
                <w:sz w:val="24"/>
              </w:rPr>
            </w:pPr>
          </w:p>
        </w:tc>
        <w:tc>
          <w:tcPr>
            <w:tcW w:w="2044" w:type="dxa"/>
            <w:vAlign w:val="center"/>
          </w:tcPr>
          <w:p>
            <w:pPr>
              <w:rPr>
                <w:rFonts w:eastAsia="仿宋_GB2312"/>
                <w:sz w:val="24"/>
              </w:rPr>
            </w:pPr>
          </w:p>
        </w:tc>
        <w:tc>
          <w:tcPr>
            <w:tcW w:w="1245" w:type="dxa"/>
            <w:vAlign w:val="center"/>
          </w:tcPr>
          <w:p>
            <w:pPr>
              <w:rPr>
                <w:rFonts w:eastAsia="仿宋_GB2312"/>
                <w:sz w:val="24"/>
              </w:rPr>
            </w:pPr>
          </w:p>
        </w:tc>
        <w:tc>
          <w:tcPr>
            <w:tcW w:w="1316" w:type="dxa"/>
            <w:vAlign w:val="center"/>
          </w:tcPr>
          <w:p>
            <w:pPr>
              <w:rPr>
                <w:rFonts w:eastAsia="仿宋_GB2312"/>
                <w:sz w:val="24"/>
              </w:rPr>
            </w:pPr>
          </w:p>
        </w:tc>
        <w:tc>
          <w:tcPr>
            <w:tcW w:w="1790"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652" w:hRule="atLeast"/>
          <w:jc w:val="center"/>
        </w:trPr>
        <w:tc>
          <w:tcPr>
            <w:tcW w:w="2450" w:type="dxa"/>
            <w:vAlign w:val="center"/>
          </w:tcPr>
          <w:p>
            <w:pPr>
              <w:rPr>
                <w:rFonts w:eastAsia="仿宋_GB2312"/>
                <w:sz w:val="24"/>
              </w:rPr>
            </w:pPr>
          </w:p>
        </w:tc>
        <w:tc>
          <w:tcPr>
            <w:tcW w:w="2044" w:type="dxa"/>
            <w:vAlign w:val="center"/>
          </w:tcPr>
          <w:p>
            <w:pPr>
              <w:rPr>
                <w:rFonts w:eastAsia="仿宋_GB2312"/>
                <w:sz w:val="24"/>
              </w:rPr>
            </w:pPr>
          </w:p>
        </w:tc>
        <w:tc>
          <w:tcPr>
            <w:tcW w:w="1245" w:type="dxa"/>
            <w:vAlign w:val="center"/>
          </w:tcPr>
          <w:p>
            <w:pPr>
              <w:rPr>
                <w:rFonts w:eastAsia="仿宋_GB2312"/>
                <w:sz w:val="24"/>
              </w:rPr>
            </w:pPr>
          </w:p>
        </w:tc>
        <w:tc>
          <w:tcPr>
            <w:tcW w:w="1316" w:type="dxa"/>
            <w:vAlign w:val="center"/>
          </w:tcPr>
          <w:p>
            <w:pPr>
              <w:rPr>
                <w:rFonts w:eastAsia="仿宋_GB2312"/>
                <w:sz w:val="24"/>
              </w:rPr>
            </w:pPr>
          </w:p>
        </w:tc>
        <w:tc>
          <w:tcPr>
            <w:tcW w:w="1790"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652" w:hRule="atLeast"/>
          <w:jc w:val="center"/>
        </w:trPr>
        <w:tc>
          <w:tcPr>
            <w:tcW w:w="2450" w:type="dxa"/>
            <w:vAlign w:val="center"/>
          </w:tcPr>
          <w:p>
            <w:pPr>
              <w:rPr>
                <w:rFonts w:eastAsia="仿宋_GB2312"/>
                <w:sz w:val="24"/>
              </w:rPr>
            </w:pPr>
          </w:p>
        </w:tc>
        <w:tc>
          <w:tcPr>
            <w:tcW w:w="2044" w:type="dxa"/>
            <w:vAlign w:val="center"/>
          </w:tcPr>
          <w:p>
            <w:pPr>
              <w:rPr>
                <w:rFonts w:eastAsia="仿宋_GB2312"/>
                <w:sz w:val="24"/>
              </w:rPr>
            </w:pPr>
          </w:p>
        </w:tc>
        <w:tc>
          <w:tcPr>
            <w:tcW w:w="1245" w:type="dxa"/>
            <w:vAlign w:val="center"/>
          </w:tcPr>
          <w:p>
            <w:pPr>
              <w:rPr>
                <w:rFonts w:eastAsia="仿宋_GB2312"/>
                <w:sz w:val="24"/>
              </w:rPr>
            </w:pPr>
          </w:p>
        </w:tc>
        <w:tc>
          <w:tcPr>
            <w:tcW w:w="1316" w:type="dxa"/>
            <w:vAlign w:val="center"/>
          </w:tcPr>
          <w:p>
            <w:pPr>
              <w:rPr>
                <w:rFonts w:eastAsia="仿宋_GB2312"/>
                <w:sz w:val="24"/>
              </w:rPr>
            </w:pPr>
          </w:p>
        </w:tc>
        <w:tc>
          <w:tcPr>
            <w:tcW w:w="1790"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652" w:hRule="atLeast"/>
          <w:jc w:val="center"/>
        </w:trPr>
        <w:tc>
          <w:tcPr>
            <w:tcW w:w="2450" w:type="dxa"/>
            <w:vAlign w:val="center"/>
          </w:tcPr>
          <w:p>
            <w:pPr>
              <w:rPr>
                <w:rFonts w:eastAsia="仿宋_GB2312"/>
                <w:sz w:val="24"/>
              </w:rPr>
            </w:pPr>
          </w:p>
        </w:tc>
        <w:tc>
          <w:tcPr>
            <w:tcW w:w="2044" w:type="dxa"/>
            <w:vAlign w:val="center"/>
          </w:tcPr>
          <w:p>
            <w:pPr>
              <w:rPr>
                <w:rFonts w:eastAsia="仿宋_GB2312"/>
                <w:sz w:val="24"/>
              </w:rPr>
            </w:pPr>
          </w:p>
        </w:tc>
        <w:tc>
          <w:tcPr>
            <w:tcW w:w="1245" w:type="dxa"/>
            <w:vAlign w:val="center"/>
          </w:tcPr>
          <w:p>
            <w:pPr>
              <w:rPr>
                <w:rFonts w:eastAsia="仿宋_GB2312"/>
                <w:sz w:val="24"/>
              </w:rPr>
            </w:pPr>
          </w:p>
        </w:tc>
        <w:tc>
          <w:tcPr>
            <w:tcW w:w="1316" w:type="dxa"/>
            <w:vAlign w:val="center"/>
          </w:tcPr>
          <w:p>
            <w:pPr>
              <w:rPr>
                <w:rFonts w:eastAsia="仿宋_GB2312"/>
                <w:sz w:val="24"/>
              </w:rPr>
            </w:pPr>
          </w:p>
        </w:tc>
        <w:tc>
          <w:tcPr>
            <w:tcW w:w="1790" w:type="dxa"/>
            <w:vAlign w:val="center"/>
          </w:tcPr>
          <w:p>
            <w:pPr>
              <w:rPr>
                <w:rFonts w:eastAsia="仿宋_GB2312"/>
                <w:sz w:val="24"/>
              </w:rPr>
            </w:pPr>
          </w:p>
        </w:tc>
      </w:tr>
    </w:tbl>
    <w:p>
      <w:pPr>
        <w:spacing w:line="590" w:lineRule="exact"/>
        <w:ind w:firstLine="560" w:firstLineChars="200"/>
        <w:rPr>
          <w:rFonts w:ascii="黑体" w:eastAsia="黑体"/>
          <w:sz w:val="28"/>
          <w:szCs w:val="28"/>
        </w:rPr>
      </w:pPr>
      <w:r>
        <w:rPr>
          <w:rFonts w:ascii="黑体" w:eastAsia="黑体"/>
          <w:sz w:val="28"/>
          <w:szCs w:val="28"/>
        </w:rPr>
        <w:t>五、经费预算</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42"/>
        <w:gridCol w:w="2278"/>
        <w:gridCol w:w="1394"/>
        <w:gridCol w:w="993"/>
        <w:gridCol w:w="1829"/>
        <w:gridCol w:w="140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br w:type="page"/>
            </w:r>
            <w:r>
              <w:rPr>
                <w:rFonts w:eastAsia="仿宋_GB2312"/>
                <w:sz w:val="24"/>
              </w:rPr>
              <w:t>序号</w:t>
            </w:r>
          </w:p>
        </w:tc>
        <w:tc>
          <w:tcPr>
            <w:tcW w:w="2278" w:type="dxa"/>
            <w:vAlign w:val="center"/>
          </w:tcPr>
          <w:p>
            <w:pPr>
              <w:jc w:val="center"/>
              <w:rPr>
                <w:rFonts w:eastAsia="仿宋_GB2312"/>
                <w:sz w:val="24"/>
              </w:rPr>
            </w:pPr>
            <w:r>
              <w:rPr>
                <w:rFonts w:eastAsia="仿宋_GB2312"/>
                <w:sz w:val="24"/>
              </w:rPr>
              <w:t>经费开支科目</w:t>
            </w:r>
          </w:p>
        </w:tc>
        <w:tc>
          <w:tcPr>
            <w:tcW w:w="1394" w:type="dxa"/>
            <w:vAlign w:val="center"/>
          </w:tcPr>
          <w:p>
            <w:pPr>
              <w:jc w:val="center"/>
              <w:rPr>
                <w:rFonts w:eastAsia="仿宋_GB2312"/>
                <w:sz w:val="24"/>
              </w:rPr>
            </w:pPr>
            <w:r>
              <w:rPr>
                <w:rFonts w:eastAsia="仿宋_GB2312"/>
                <w:sz w:val="24"/>
              </w:rPr>
              <w:t>金额（元）</w:t>
            </w:r>
          </w:p>
        </w:tc>
        <w:tc>
          <w:tcPr>
            <w:tcW w:w="993" w:type="dxa"/>
            <w:vAlign w:val="center"/>
          </w:tcPr>
          <w:p>
            <w:pPr>
              <w:jc w:val="center"/>
              <w:rPr>
                <w:rFonts w:eastAsia="仿宋_GB2312"/>
                <w:sz w:val="24"/>
              </w:rPr>
            </w:pPr>
            <w:r>
              <w:rPr>
                <w:rFonts w:eastAsia="仿宋_GB2312"/>
                <w:sz w:val="24"/>
              </w:rPr>
              <w:t>序号</w:t>
            </w:r>
          </w:p>
        </w:tc>
        <w:tc>
          <w:tcPr>
            <w:tcW w:w="1829" w:type="dxa"/>
            <w:vAlign w:val="center"/>
          </w:tcPr>
          <w:p>
            <w:pPr>
              <w:jc w:val="center"/>
              <w:rPr>
                <w:rFonts w:eastAsia="仿宋_GB2312"/>
                <w:sz w:val="24"/>
              </w:rPr>
            </w:pPr>
            <w:r>
              <w:rPr>
                <w:rFonts w:eastAsia="仿宋_GB2312"/>
                <w:sz w:val="24"/>
              </w:rPr>
              <w:t>经费开支科目</w:t>
            </w:r>
          </w:p>
        </w:tc>
        <w:tc>
          <w:tcPr>
            <w:tcW w:w="1409" w:type="dxa"/>
            <w:vAlign w:val="center"/>
          </w:tcPr>
          <w:p>
            <w:pPr>
              <w:jc w:val="center"/>
              <w:rPr>
                <w:rFonts w:eastAsia="仿宋_GB2312"/>
                <w:sz w:val="24"/>
              </w:rPr>
            </w:pPr>
            <w:r>
              <w:rPr>
                <w:rFonts w:eastAsia="仿宋_GB2312"/>
                <w:sz w:val="24"/>
              </w:rPr>
              <w:t>金额（元）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1</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9</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2</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10</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3</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11</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4</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12</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5</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13</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6</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14</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7</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15</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2" w:type="dxa"/>
            <w:vAlign w:val="center"/>
          </w:tcPr>
          <w:p>
            <w:pPr>
              <w:jc w:val="center"/>
              <w:rPr>
                <w:rFonts w:eastAsia="仿宋_GB2312"/>
                <w:sz w:val="24"/>
              </w:rPr>
            </w:pPr>
            <w:r>
              <w:rPr>
                <w:rFonts w:eastAsia="仿宋_GB2312"/>
                <w:sz w:val="24"/>
              </w:rPr>
              <w:t>8</w:t>
            </w:r>
          </w:p>
        </w:tc>
        <w:tc>
          <w:tcPr>
            <w:tcW w:w="2278" w:type="dxa"/>
            <w:vAlign w:val="center"/>
          </w:tcPr>
          <w:p>
            <w:pPr>
              <w:jc w:val="center"/>
              <w:rPr>
                <w:rFonts w:eastAsia="仿宋_GB2312"/>
                <w:sz w:val="24"/>
              </w:rPr>
            </w:pPr>
          </w:p>
        </w:tc>
        <w:tc>
          <w:tcPr>
            <w:tcW w:w="1394" w:type="dxa"/>
            <w:vAlign w:val="center"/>
          </w:tcPr>
          <w:p>
            <w:pPr>
              <w:jc w:val="center"/>
              <w:rPr>
                <w:rFonts w:eastAsia="仿宋_GB2312"/>
                <w:sz w:val="24"/>
              </w:rPr>
            </w:pPr>
          </w:p>
        </w:tc>
        <w:tc>
          <w:tcPr>
            <w:tcW w:w="993" w:type="dxa"/>
            <w:vAlign w:val="center"/>
          </w:tcPr>
          <w:p>
            <w:pPr>
              <w:jc w:val="center"/>
              <w:rPr>
                <w:rFonts w:eastAsia="仿宋_GB2312"/>
                <w:sz w:val="24"/>
              </w:rPr>
            </w:pPr>
            <w:r>
              <w:rPr>
                <w:rFonts w:eastAsia="仿宋_GB2312"/>
                <w:sz w:val="24"/>
              </w:rPr>
              <w:t>16</w:t>
            </w:r>
          </w:p>
        </w:tc>
        <w:tc>
          <w:tcPr>
            <w:tcW w:w="1829" w:type="dxa"/>
            <w:vAlign w:val="center"/>
          </w:tcPr>
          <w:p>
            <w:pPr>
              <w:jc w:val="center"/>
              <w:rPr>
                <w:rFonts w:eastAsia="仿宋_GB2312"/>
                <w:sz w:val="24"/>
              </w:rPr>
            </w:pPr>
          </w:p>
        </w:tc>
        <w:tc>
          <w:tcPr>
            <w:tcW w:w="1409"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3220" w:type="dxa"/>
            <w:gridSpan w:val="2"/>
            <w:vAlign w:val="center"/>
          </w:tcPr>
          <w:p>
            <w:pPr>
              <w:jc w:val="center"/>
              <w:rPr>
                <w:rFonts w:eastAsia="仿宋_GB2312"/>
                <w:sz w:val="24"/>
              </w:rPr>
            </w:pPr>
            <w:r>
              <w:rPr>
                <w:rFonts w:eastAsia="仿宋_GB2312"/>
                <w:sz w:val="24"/>
              </w:rPr>
              <w:t>合  计</w:t>
            </w:r>
          </w:p>
        </w:tc>
        <w:tc>
          <w:tcPr>
            <w:tcW w:w="5625" w:type="dxa"/>
            <w:gridSpan w:val="4"/>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3220" w:type="dxa"/>
            <w:gridSpan w:val="2"/>
            <w:vAlign w:val="center"/>
          </w:tcPr>
          <w:p>
            <w:pPr>
              <w:jc w:val="center"/>
              <w:rPr>
                <w:rFonts w:eastAsia="仿宋_GB2312"/>
                <w:sz w:val="24"/>
              </w:rPr>
            </w:pPr>
            <w:r>
              <w:rPr>
                <w:rFonts w:eastAsia="仿宋_GB2312"/>
                <w:sz w:val="24"/>
              </w:rPr>
              <w:t>经费管理单位开户银行、账号</w:t>
            </w:r>
          </w:p>
        </w:tc>
        <w:tc>
          <w:tcPr>
            <w:tcW w:w="5625" w:type="dxa"/>
            <w:gridSpan w:val="4"/>
            <w:vAlign w:val="center"/>
          </w:tcPr>
          <w:p>
            <w:pPr>
              <w:jc w:val="center"/>
              <w:rPr>
                <w:rFonts w:eastAsia="仿宋_GB2312"/>
                <w:sz w:val="24"/>
              </w:rPr>
            </w:pPr>
          </w:p>
        </w:tc>
      </w:tr>
    </w:tbl>
    <w:p>
      <w:pPr>
        <w:spacing w:line="590" w:lineRule="exact"/>
        <w:ind w:firstLine="560" w:firstLineChars="200"/>
        <w:rPr>
          <w:rFonts w:ascii="黑体" w:eastAsia="黑体"/>
          <w:sz w:val="28"/>
          <w:szCs w:val="28"/>
        </w:rPr>
      </w:pPr>
      <w:r>
        <w:rPr>
          <w:rFonts w:ascii="黑体" w:eastAsia="黑体"/>
          <w:sz w:val="28"/>
          <w:szCs w:val="28"/>
        </w:rPr>
        <w:t>六、审核意见</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57" w:type="dxa"/>
          <w:left w:w="108" w:type="dxa"/>
          <w:bottom w:w="57" w:type="dxa"/>
          <w:right w:w="108" w:type="dxa"/>
        </w:tblCellMar>
      </w:tblPr>
      <w:tblGrid>
        <w:gridCol w:w="1316"/>
        <w:gridCol w:w="75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57" w:type="dxa"/>
            <w:left w:w="108" w:type="dxa"/>
            <w:bottom w:w="57" w:type="dxa"/>
            <w:right w:w="108" w:type="dxa"/>
          </w:tblCellMar>
        </w:tblPrEx>
        <w:trPr>
          <w:cantSplit/>
          <w:trHeight w:val="567" w:hRule="atLeast"/>
          <w:jc w:val="center"/>
        </w:trPr>
        <w:tc>
          <w:tcPr>
            <w:tcW w:w="1316" w:type="dxa"/>
            <w:vAlign w:val="center"/>
          </w:tcPr>
          <w:p>
            <w:pPr>
              <w:jc w:val="center"/>
              <w:rPr>
                <w:rFonts w:eastAsia="仿宋_GB2312"/>
                <w:sz w:val="24"/>
              </w:rPr>
            </w:pPr>
            <w:r>
              <w:rPr>
                <w:rFonts w:eastAsia="仿宋_GB2312"/>
                <w:sz w:val="24"/>
              </w:rPr>
              <w:t>项目负责人所在单位审核</w:t>
            </w:r>
          </w:p>
          <w:p>
            <w:pPr>
              <w:jc w:val="center"/>
              <w:rPr>
                <w:rFonts w:eastAsia="仿宋_GB2312"/>
                <w:sz w:val="24"/>
              </w:rPr>
            </w:pPr>
            <w:r>
              <w:rPr>
                <w:rFonts w:eastAsia="仿宋_GB2312"/>
                <w:sz w:val="24"/>
              </w:rPr>
              <w:t>意见</w:t>
            </w:r>
          </w:p>
        </w:tc>
        <w:tc>
          <w:tcPr>
            <w:tcW w:w="7529" w:type="dxa"/>
          </w:tcPr>
          <w:p>
            <w:pPr>
              <w:ind w:firstLine="480" w:firstLineChars="200"/>
              <w:rPr>
                <w:rFonts w:eastAsia="仿宋_GB2312"/>
                <w:sz w:val="24"/>
              </w:rPr>
            </w:pPr>
            <w:r>
              <w:rPr>
                <w:rFonts w:eastAsia="仿宋_GB2312"/>
                <w:sz w:val="24"/>
              </w:rPr>
              <w:t>申报者所填写的各项内容真实，该项目负责人和参加者的业务素质适合承担本项目的工作。如果获得立项，本单位承诺提供完成本项目所需的时间和条件，同意承担本项目的管理任务和信誉保证。</w:t>
            </w:r>
          </w:p>
          <w:p>
            <w:pPr>
              <w:rPr>
                <w:rFonts w:eastAsia="仿宋_GB2312"/>
                <w:sz w:val="24"/>
              </w:rPr>
            </w:pPr>
          </w:p>
          <w:p>
            <w:pPr>
              <w:rPr>
                <w:rFonts w:eastAsia="仿宋_GB2312"/>
                <w:sz w:val="24"/>
              </w:rPr>
            </w:pPr>
          </w:p>
          <w:p>
            <w:pPr>
              <w:ind w:firstLine="480" w:firstLineChars="200"/>
              <w:rPr>
                <w:rFonts w:eastAsia="仿宋_GB2312"/>
                <w:sz w:val="24"/>
              </w:rPr>
            </w:pPr>
            <w:r>
              <w:rPr>
                <w:rFonts w:eastAsia="仿宋_GB2312"/>
                <w:sz w:val="24"/>
              </w:rPr>
              <w:t xml:space="preserve">负责人（签章）：          单位（公章）           </w:t>
            </w:r>
          </w:p>
          <w:p>
            <w:pPr>
              <w:jc w:val="right"/>
              <w:rPr>
                <w:rFonts w:eastAsia="仿宋_GB2312"/>
                <w:sz w:val="24"/>
              </w:rPr>
            </w:pPr>
            <w:r>
              <w:rPr>
                <w:rFonts w:eastAsia="仿宋_GB2312"/>
                <w:sz w:val="24"/>
              </w:rPr>
              <w:t xml:space="preserve">年　　月　　日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57" w:type="dxa"/>
            <w:left w:w="108" w:type="dxa"/>
            <w:bottom w:w="57" w:type="dxa"/>
            <w:right w:w="108" w:type="dxa"/>
          </w:tblCellMar>
        </w:tblPrEx>
        <w:trPr>
          <w:cantSplit/>
          <w:trHeight w:val="1819" w:hRule="atLeast"/>
          <w:jc w:val="center"/>
        </w:trPr>
        <w:tc>
          <w:tcPr>
            <w:tcW w:w="1316" w:type="dxa"/>
            <w:vAlign w:val="center"/>
          </w:tcPr>
          <w:p>
            <w:pPr>
              <w:jc w:val="center"/>
              <w:rPr>
                <w:rFonts w:eastAsia="仿宋_GB2312"/>
                <w:sz w:val="24"/>
              </w:rPr>
            </w:pPr>
            <w:r>
              <w:rPr>
                <w:rFonts w:eastAsia="仿宋_GB2312"/>
                <w:sz w:val="24"/>
              </w:rPr>
              <w:t>省民政研究中心审核意见</w:t>
            </w:r>
          </w:p>
        </w:tc>
        <w:tc>
          <w:tcPr>
            <w:tcW w:w="7529" w:type="dxa"/>
            <w:vAlign w:val="center"/>
          </w:tcPr>
          <w:p>
            <w:pPr>
              <w:jc w:val="right"/>
              <w:rPr>
                <w:rFonts w:eastAsia="仿宋_GB2312"/>
                <w:sz w:val="24"/>
              </w:rPr>
            </w:pPr>
          </w:p>
          <w:p>
            <w:pPr>
              <w:jc w:val="right"/>
              <w:rPr>
                <w:rFonts w:eastAsia="仿宋_GB2312"/>
                <w:sz w:val="24"/>
              </w:rPr>
            </w:pPr>
          </w:p>
          <w:p>
            <w:pPr>
              <w:jc w:val="right"/>
              <w:rPr>
                <w:rFonts w:eastAsia="仿宋_GB2312"/>
                <w:sz w:val="24"/>
              </w:rPr>
            </w:pPr>
          </w:p>
          <w:p>
            <w:pPr>
              <w:jc w:val="right"/>
              <w:rPr>
                <w:rFonts w:eastAsia="仿宋_GB2312"/>
                <w:sz w:val="24"/>
              </w:rPr>
            </w:pPr>
          </w:p>
          <w:p>
            <w:pPr>
              <w:ind w:hanging="425"/>
              <w:jc w:val="right"/>
              <w:rPr>
                <w:rFonts w:eastAsia="仿宋_GB2312"/>
                <w:sz w:val="24"/>
              </w:rPr>
            </w:pPr>
            <w:r>
              <w:rPr>
                <w:rFonts w:eastAsia="仿宋_GB2312"/>
                <w:sz w:val="24"/>
              </w:rPr>
              <w:t xml:space="preserve">　年　　月　　日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57" w:type="dxa"/>
            <w:left w:w="108" w:type="dxa"/>
            <w:bottom w:w="57" w:type="dxa"/>
            <w:right w:w="108" w:type="dxa"/>
          </w:tblCellMar>
        </w:tblPrEx>
        <w:trPr>
          <w:cantSplit/>
          <w:trHeight w:val="1708" w:hRule="atLeast"/>
          <w:jc w:val="center"/>
        </w:trPr>
        <w:tc>
          <w:tcPr>
            <w:tcW w:w="1316" w:type="dxa"/>
            <w:vAlign w:val="center"/>
          </w:tcPr>
          <w:p>
            <w:pPr>
              <w:jc w:val="center"/>
              <w:rPr>
                <w:rFonts w:eastAsia="仿宋_GB2312"/>
                <w:sz w:val="24"/>
              </w:rPr>
            </w:pPr>
            <w:r>
              <w:rPr>
                <w:rFonts w:eastAsia="仿宋_GB2312"/>
                <w:sz w:val="24"/>
              </w:rPr>
              <w:t>省民政厅</w:t>
            </w:r>
          </w:p>
          <w:p>
            <w:pPr>
              <w:jc w:val="center"/>
              <w:rPr>
                <w:rFonts w:eastAsia="仿宋_GB2312"/>
                <w:sz w:val="24"/>
              </w:rPr>
            </w:pPr>
            <w:r>
              <w:rPr>
                <w:rFonts w:eastAsia="仿宋_GB2312"/>
                <w:sz w:val="24"/>
              </w:rPr>
              <w:t>审核意见</w:t>
            </w:r>
          </w:p>
        </w:tc>
        <w:tc>
          <w:tcPr>
            <w:tcW w:w="7529" w:type="dxa"/>
            <w:vAlign w:val="center"/>
          </w:tcPr>
          <w:p>
            <w:pPr>
              <w:jc w:val="right"/>
              <w:rPr>
                <w:rFonts w:eastAsia="仿宋_GB2312"/>
                <w:sz w:val="24"/>
              </w:rPr>
            </w:pPr>
          </w:p>
          <w:p>
            <w:pPr>
              <w:jc w:val="right"/>
              <w:rPr>
                <w:rFonts w:eastAsia="仿宋_GB2312"/>
                <w:sz w:val="24"/>
              </w:rPr>
            </w:pPr>
          </w:p>
          <w:p>
            <w:pPr>
              <w:jc w:val="right"/>
              <w:rPr>
                <w:rFonts w:eastAsia="仿宋_GB2312"/>
                <w:sz w:val="24"/>
              </w:rPr>
            </w:pPr>
          </w:p>
          <w:p>
            <w:pPr>
              <w:jc w:val="right"/>
              <w:rPr>
                <w:rFonts w:eastAsia="仿宋_GB2312"/>
                <w:sz w:val="24"/>
              </w:rPr>
            </w:pPr>
          </w:p>
          <w:p>
            <w:pPr>
              <w:jc w:val="right"/>
              <w:rPr>
                <w:rFonts w:eastAsia="仿宋_GB2312"/>
                <w:sz w:val="24"/>
              </w:rPr>
            </w:pPr>
            <w:r>
              <w:rPr>
                <w:rFonts w:eastAsia="仿宋_GB2312"/>
                <w:sz w:val="24"/>
              </w:rPr>
              <w:t xml:space="preserve">年　　月　　日    </w:t>
            </w:r>
          </w:p>
        </w:tc>
      </w:tr>
    </w:tbl>
    <w:p>
      <w:pPr>
        <w:spacing w:line="590" w:lineRule="exact"/>
        <w:rPr>
          <w:rFonts w:hint="eastAsia" w:ascii="黑体" w:eastAsia="黑体"/>
          <w:sz w:val="32"/>
          <w:szCs w:val="32"/>
        </w:rPr>
      </w:pPr>
      <w:r>
        <w:rPr>
          <w:rFonts w:eastAsia="仿宋_GB2312"/>
          <w:sz w:val="32"/>
          <w:szCs w:val="32"/>
        </w:rPr>
        <w:br w:type="column"/>
      </w:r>
      <w:r>
        <w:rPr>
          <w:rFonts w:hint="eastAsia" w:ascii="黑体" w:eastAsia="黑体"/>
          <w:sz w:val="32"/>
          <w:szCs w:val="32"/>
        </w:rPr>
        <w:t>附件二</w:t>
      </w:r>
    </w:p>
    <w:p>
      <w:pPr>
        <w:spacing w:line="590" w:lineRule="exact"/>
        <w:ind w:firstLine="5600" w:firstLineChars="1750"/>
        <w:rPr>
          <w:rFonts w:eastAsia="仿宋_GB2312"/>
          <w:sz w:val="32"/>
          <w:szCs w:val="32"/>
        </w:rPr>
      </w:pPr>
      <w:r>
        <w:rPr>
          <w:rFonts w:eastAsia="仿宋_GB2312"/>
          <w:sz w:val="32"/>
          <w:szCs w:val="32"/>
        </w:rPr>
        <w:t>课题编号：</w:t>
      </w:r>
    </w:p>
    <w:p>
      <w:pPr>
        <w:spacing w:line="590" w:lineRule="exact"/>
        <w:ind w:firstLine="640" w:firstLineChars="200"/>
        <w:rPr>
          <w:rFonts w:eastAsia="仿宋_GB2312"/>
          <w:sz w:val="32"/>
          <w:szCs w:val="32"/>
        </w:rPr>
      </w:pPr>
    </w:p>
    <w:p>
      <w:pPr>
        <w:spacing w:line="590" w:lineRule="exact"/>
        <w:jc w:val="center"/>
        <w:rPr>
          <w:rFonts w:hint="eastAsia" w:ascii="方正小标宋简体" w:eastAsia="方正小标宋简体"/>
          <w:sz w:val="44"/>
          <w:szCs w:val="44"/>
        </w:rPr>
      </w:pPr>
      <w:r>
        <w:rPr>
          <w:rFonts w:hint="eastAsia" w:ascii="方正小标宋简体" w:eastAsia="方正小标宋简体"/>
          <w:sz w:val="44"/>
          <w:szCs w:val="44"/>
        </w:rPr>
        <w:t>浙江省民政政策理论研究规划课题</w:t>
      </w:r>
    </w:p>
    <w:p>
      <w:pPr>
        <w:spacing w:line="720" w:lineRule="exact"/>
        <w:jc w:val="center"/>
        <w:rPr>
          <w:rFonts w:hint="eastAsia" w:ascii="方正小标宋简体" w:eastAsia="方正小标宋简体"/>
          <w:sz w:val="44"/>
          <w:szCs w:val="44"/>
        </w:rPr>
      </w:pPr>
      <w:r>
        <w:rPr>
          <w:rFonts w:hint="eastAsia" w:ascii="方正小标宋简体" w:eastAsia="方正小标宋简体"/>
          <w:spacing w:val="170"/>
          <w:kern w:val="0"/>
          <w:sz w:val="44"/>
          <w:szCs w:val="44"/>
          <w:fitText w:val="2000" w:id="1"/>
        </w:rPr>
        <w:t>协议</w:t>
      </w:r>
      <w:r>
        <w:rPr>
          <w:rFonts w:hint="eastAsia" w:ascii="方正小标宋简体" w:eastAsia="方正小标宋简体"/>
          <w:kern w:val="0"/>
          <w:sz w:val="44"/>
          <w:szCs w:val="44"/>
          <w:fitText w:val="2000" w:id="1"/>
        </w:rPr>
        <w:t>书</w:t>
      </w:r>
    </w:p>
    <w:p>
      <w:pPr>
        <w:spacing w:line="590" w:lineRule="exact"/>
        <w:rPr>
          <w:rFonts w:eastAsia="仿宋_GB2312"/>
          <w:sz w:val="32"/>
          <w:szCs w:val="32"/>
        </w:rPr>
      </w:pPr>
    </w:p>
    <w:p>
      <w:pPr>
        <w:spacing w:line="590" w:lineRule="exact"/>
        <w:rPr>
          <w:rFonts w:eastAsia="仿宋_GB2312"/>
          <w:sz w:val="32"/>
          <w:szCs w:val="32"/>
        </w:rPr>
      </w:pPr>
      <w:r>
        <w:rPr>
          <w:rFonts w:eastAsia="仿宋_GB2312"/>
          <w:sz w:val="32"/>
          <w:szCs w:val="32"/>
        </w:rPr>
        <w:t>课题名称：                  课题负责人：</w:t>
      </w:r>
    </w:p>
    <w:p>
      <w:pPr>
        <w:spacing w:line="590" w:lineRule="exact"/>
        <w:rPr>
          <w:rFonts w:eastAsia="仿宋_GB2312"/>
          <w:sz w:val="32"/>
          <w:szCs w:val="32"/>
        </w:rPr>
      </w:pPr>
      <w:r>
        <w:rPr>
          <w:rFonts w:eastAsia="仿宋_GB2312"/>
          <w:sz w:val="32"/>
          <w:szCs w:val="32"/>
        </w:rPr>
        <w:t>承担单位：                  最终成果形式：</w:t>
      </w:r>
    </w:p>
    <w:p>
      <w:pPr>
        <w:spacing w:line="590" w:lineRule="exact"/>
        <w:rPr>
          <w:rFonts w:eastAsia="仿宋_GB2312"/>
          <w:sz w:val="32"/>
          <w:szCs w:val="32"/>
        </w:rPr>
      </w:pPr>
      <w:r>
        <w:rPr>
          <w:rFonts w:eastAsia="仿宋_GB2312"/>
          <w:sz w:val="32"/>
          <w:szCs w:val="32"/>
        </w:rPr>
        <w:t>立项时间：                  计划完成时间：</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r>
        <w:rPr>
          <w:rFonts w:eastAsia="仿宋_GB2312"/>
          <w:sz w:val="32"/>
          <w:szCs w:val="32"/>
        </w:rPr>
        <w:t>经浙江省民政研究中心论证通过，省民政厅领导批准，本课题列为</w:t>
      </w:r>
      <w:r>
        <w:rPr>
          <w:rFonts w:eastAsia="仿宋_GB2312"/>
          <w:sz w:val="32"/>
          <w:szCs w:val="32"/>
          <w:u w:val="single"/>
        </w:rPr>
        <w:t xml:space="preserve">      </w:t>
      </w:r>
      <w:r>
        <w:rPr>
          <w:rFonts w:eastAsia="仿宋_GB2312"/>
          <w:sz w:val="32"/>
          <w:szCs w:val="32"/>
        </w:rPr>
        <w:t>年度省民政政策理论研究规划</w:t>
      </w:r>
      <w:r>
        <w:rPr>
          <w:rFonts w:eastAsia="仿宋_GB2312"/>
          <w:sz w:val="32"/>
          <w:szCs w:val="32"/>
          <w:u w:val="single"/>
        </w:rPr>
        <w:t xml:space="preserve">         </w:t>
      </w:r>
      <w:r>
        <w:rPr>
          <w:rFonts w:eastAsia="仿宋_GB2312"/>
          <w:sz w:val="32"/>
          <w:szCs w:val="32"/>
        </w:rPr>
        <w:t>课题。为确保本课题的研究任务高质量地按期完成，本课题负责人及承担单位和省民政研究中心共同签订协议书如下：</w:t>
      </w:r>
    </w:p>
    <w:p>
      <w:pPr>
        <w:spacing w:line="590" w:lineRule="exact"/>
        <w:ind w:firstLine="640" w:firstLineChars="200"/>
        <w:rPr>
          <w:rFonts w:hint="eastAsia" w:ascii="黑体" w:eastAsia="黑体"/>
          <w:sz w:val="32"/>
          <w:szCs w:val="32"/>
        </w:rPr>
      </w:pPr>
      <w:r>
        <w:rPr>
          <w:rFonts w:hint="eastAsia" w:ascii="黑体" w:eastAsia="黑体"/>
          <w:sz w:val="32"/>
          <w:szCs w:val="32"/>
        </w:rPr>
        <w:t>一、课题负责人保证：</w:t>
      </w:r>
    </w:p>
    <w:p>
      <w:pPr>
        <w:spacing w:line="590" w:lineRule="exact"/>
        <w:ind w:firstLine="640" w:firstLineChars="200"/>
        <w:rPr>
          <w:rFonts w:eastAsia="仿宋_GB2312"/>
          <w:sz w:val="32"/>
          <w:szCs w:val="32"/>
        </w:rPr>
      </w:pPr>
      <w:r>
        <w:rPr>
          <w:rFonts w:eastAsia="仿宋_GB2312"/>
          <w:sz w:val="32"/>
          <w:szCs w:val="32"/>
        </w:rPr>
        <w:t>1、遵守《浙江省民政政策理论研究规划课题管理办法》的规定，接受省民政研究中心对课题研究工作的管理。</w:t>
      </w:r>
    </w:p>
    <w:p>
      <w:pPr>
        <w:spacing w:line="590" w:lineRule="exact"/>
        <w:ind w:firstLine="640" w:firstLineChars="200"/>
        <w:rPr>
          <w:rFonts w:eastAsia="仿宋_GB2312"/>
          <w:sz w:val="32"/>
          <w:szCs w:val="32"/>
        </w:rPr>
      </w:pPr>
      <w:r>
        <w:rPr>
          <w:rFonts w:eastAsia="仿宋_GB2312"/>
          <w:sz w:val="32"/>
          <w:szCs w:val="32"/>
        </w:rPr>
        <w:t>2、按课题研究的目标、内容及实施方案，认真组织课题组全体成员，按计划进度和质量要求完成任务。</w:t>
      </w:r>
    </w:p>
    <w:p>
      <w:pPr>
        <w:spacing w:line="590" w:lineRule="exact"/>
        <w:ind w:firstLine="640" w:firstLineChars="200"/>
        <w:rPr>
          <w:rFonts w:eastAsia="仿宋_GB2312"/>
          <w:sz w:val="32"/>
          <w:szCs w:val="32"/>
        </w:rPr>
      </w:pPr>
      <w:r>
        <w:rPr>
          <w:rFonts w:eastAsia="仿宋_GB2312"/>
          <w:sz w:val="32"/>
          <w:szCs w:val="32"/>
        </w:rPr>
        <w:t>3、不任意调整课题组成员、改变原定研究方向和研究计划。如确有特殊需要，及时向省民政研究中心提出专门报告，经有关负责人签署意见后方可执行。</w:t>
      </w:r>
    </w:p>
    <w:p>
      <w:pPr>
        <w:spacing w:line="590" w:lineRule="exact"/>
        <w:ind w:firstLine="640" w:firstLineChars="200"/>
        <w:rPr>
          <w:rFonts w:eastAsia="仿宋_GB2312"/>
          <w:sz w:val="32"/>
          <w:szCs w:val="32"/>
        </w:rPr>
      </w:pPr>
      <w:r>
        <w:rPr>
          <w:rFonts w:eastAsia="仿宋_GB2312"/>
          <w:sz w:val="32"/>
          <w:szCs w:val="32"/>
        </w:rPr>
        <w:t>4、保证本课题经费按照预算使用范围专款专用，不得把课题经费用于与完成本课题研究无直接关系的开支。</w:t>
      </w:r>
    </w:p>
    <w:p>
      <w:pPr>
        <w:spacing w:line="590" w:lineRule="exact"/>
        <w:ind w:firstLine="640" w:firstLineChars="200"/>
        <w:rPr>
          <w:rFonts w:eastAsia="仿宋_GB2312"/>
          <w:sz w:val="32"/>
          <w:szCs w:val="32"/>
        </w:rPr>
      </w:pPr>
      <w:r>
        <w:rPr>
          <w:rFonts w:eastAsia="仿宋_GB2312"/>
          <w:sz w:val="32"/>
          <w:szCs w:val="32"/>
        </w:rPr>
        <w:t>5、每一研究阶段结束后，向省民政研究中心汇报研究工作的进展情况和下一步研究工作的具体安排，并提交阶段性研究成果。</w:t>
      </w:r>
    </w:p>
    <w:p>
      <w:pPr>
        <w:spacing w:line="590" w:lineRule="exact"/>
        <w:ind w:firstLine="640" w:firstLineChars="200"/>
        <w:rPr>
          <w:rFonts w:eastAsia="仿宋_GB2312"/>
          <w:sz w:val="32"/>
          <w:szCs w:val="32"/>
        </w:rPr>
      </w:pPr>
      <w:r>
        <w:rPr>
          <w:rFonts w:eastAsia="仿宋_GB2312"/>
          <w:sz w:val="32"/>
          <w:szCs w:val="32"/>
        </w:rPr>
        <w:t>6、按原定计划完成任务后，课题负责人首先应向省民政研究中心送交最终研究成果10份，并提出鉴定申请，由省民政研究中心组织专家鉴定。鉴定完毕后，及时递交《浙江省民政政策理论研究规划课题鉴定结题审批书》和经费决算表等。</w:t>
      </w:r>
    </w:p>
    <w:p>
      <w:pPr>
        <w:spacing w:line="590" w:lineRule="exact"/>
        <w:ind w:firstLine="640" w:firstLineChars="200"/>
        <w:rPr>
          <w:rFonts w:eastAsia="仿宋_GB2312"/>
          <w:sz w:val="32"/>
          <w:szCs w:val="32"/>
        </w:rPr>
      </w:pPr>
      <w:r>
        <w:rPr>
          <w:rFonts w:eastAsia="仿宋_GB2312"/>
          <w:sz w:val="32"/>
          <w:szCs w:val="32"/>
        </w:rPr>
        <w:t>7、若无特殊原因不能按原计划完成本课题研究任务，省民政研究中心可以视情采取警告、暂缓拨款、停止拨款、撤销课题等有关处理措施。</w:t>
      </w:r>
    </w:p>
    <w:p>
      <w:pPr>
        <w:spacing w:line="590" w:lineRule="exact"/>
        <w:ind w:firstLine="640" w:firstLineChars="200"/>
        <w:rPr>
          <w:rFonts w:eastAsia="仿宋_GB2312"/>
          <w:sz w:val="32"/>
          <w:szCs w:val="32"/>
        </w:rPr>
      </w:pPr>
      <w:r>
        <w:rPr>
          <w:rFonts w:eastAsia="仿宋_GB2312"/>
          <w:sz w:val="32"/>
          <w:szCs w:val="32"/>
        </w:rPr>
        <w:t>8、研究成果不论公开发表或内部呈送，均应注明“浙江省民政政策理论研究规划课题”标志；由出版社出版时，应在封面和扉页的显著位置注明同样标志。其中，重大委托课题著作权归浙江省民政厅所有。</w:t>
      </w:r>
    </w:p>
    <w:p>
      <w:pPr>
        <w:spacing w:line="590" w:lineRule="exact"/>
        <w:ind w:firstLine="640" w:firstLineChars="200"/>
        <w:rPr>
          <w:rFonts w:hint="eastAsia" w:ascii="黑体" w:eastAsia="黑体"/>
          <w:sz w:val="32"/>
          <w:szCs w:val="32"/>
        </w:rPr>
      </w:pPr>
      <w:r>
        <w:rPr>
          <w:rFonts w:hint="eastAsia" w:ascii="黑体" w:eastAsia="黑体"/>
          <w:sz w:val="32"/>
          <w:szCs w:val="32"/>
        </w:rPr>
        <w:t>二、课题承担单位保证：</w:t>
      </w:r>
    </w:p>
    <w:p>
      <w:pPr>
        <w:spacing w:line="590" w:lineRule="exact"/>
        <w:ind w:firstLine="640" w:firstLineChars="200"/>
        <w:rPr>
          <w:rFonts w:eastAsia="仿宋_GB2312"/>
          <w:sz w:val="32"/>
          <w:szCs w:val="32"/>
        </w:rPr>
      </w:pPr>
      <w:r>
        <w:rPr>
          <w:rFonts w:eastAsia="仿宋_GB2312"/>
          <w:sz w:val="32"/>
          <w:szCs w:val="32"/>
        </w:rPr>
        <w:t>1、将本课题列为本单位的科研重点，加强对课题研究工作的领导和管理，及时提出和解决存在的问题，并对本课题的完成提供信誉保证。</w:t>
      </w:r>
    </w:p>
    <w:p>
      <w:pPr>
        <w:spacing w:line="590" w:lineRule="exact"/>
        <w:ind w:firstLine="640" w:firstLineChars="200"/>
        <w:rPr>
          <w:rFonts w:eastAsia="仿宋_GB2312"/>
          <w:sz w:val="32"/>
          <w:szCs w:val="32"/>
        </w:rPr>
      </w:pPr>
      <w:r>
        <w:rPr>
          <w:rFonts w:eastAsia="仿宋_GB2312"/>
          <w:sz w:val="32"/>
          <w:szCs w:val="32"/>
        </w:rPr>
        <w:t>2、在人力、物力、财力、时间等方面提供必要的支持，保证课题研究的正常进行。</w:t>
      </w:r>
    </w:p>
    <w:p>
      <w:pPr>
        <w:spacing w:line="590" w:lineRule="exact"/>
        <w:ind w:firstLine="640" w:firstLineChars="200"/>
        <w:rPr>
          <w:rFonts w:eastAsia="仿宋_GB2312"/>
          <w:sz w:val="32"/>
          <w:szCs w:val="32"/>
        </w:rPr>
      </w:pPr>
      <w:r>
        <w:rPr>
          <w:rFonts w:eastAsia="仿宋_GB2312"/>
          <w:sz w:val="32"/>
          <w:szCs w:val="32"/>
        </w:rPr>
        <w:t>3、按照国家和所在单位有关财务制度，做好本课题专项经费的管理，保证专款专用。</w:t>
      </w:r>
    </w:p>
    <w:p>
      <w:pPr>
        <w:spacing w:line="590" w:lineRule="exact"/>
        <w:ind w:firstLine="640" w:firstLineChars="200"/>
        <w:rPr>
          <w:rFonts w:hint="eastAsia" w:ascii="黑体" w:eastAsia="黑体"/>
          <w:sz w:val="32"/>
          <w:szCs w:val="32"/>
        </w:rPr>
      </w:pPr>
      <w:r>
        <w:rPr>
          <w:rFonts w:hint="eastAsia" w:ascii="黑体" w:eastAsia="黑体"/>
          <w:sz w:val="32"/>
          <w:szCs w:val="32"/>
        </w:rPr>
        <w:t>三、省民政研究中心保证：</w:t>
      </w:r>
    </w:p>
    <w:p>
      <w:pPr>
        <w:spacing w:line="590" w:lineRule="exact"/>
        <w:ind w:firstLine="640" w:firstLineChars="200"/>
        <w:rPr>
          <w:rFonts w:eastAsia="仿宋_GB2312"/>
          <w:sz w:val="32"/>
          <w:szCs w:val="32"/>
        </w:rPr>
      </w:pPr>
      <w:r>
        <w:rPr>
          <w:rFonts w:eastAsia="仿宋_GB2312"/>
          <w:sz w:val="32"/>
          <w:szCs w:val="32"/>
        </w:rPr>
        <w:t>1、按照一次批准、分期拨款的方式定期拨给资助经费。对于重大委托课题，采取分三期拨款的方式，首期拨付课题总经费的40%，中期拨付40%，课题结题后拨付20%。重点资助和一般资助课题，采取分两期拨款的方式，首期拨付课题总经费的60%，课题结题后拨付40%。</w:t>
      </w:r>
    </w:p>
    <w:p>
      <w:pPr>
        <w:spacing w:line="590" w:lineRule="exact"/>
        <w:ind w:firstLine="640" w:firstLineChars="200"/>
        <w:rPr>
          <w:rFonts w:eastAsia="仿宋_GB2312"/>
          <w:sz w:val="32"/>
          <w:szCs w:val="32"/>
        </w:rPr>
      </w:pPr>
      <w:r>
        <w:rPr>
          <w:rFonts w:eastAsia="仿宋_GB2312"/>
          <w:sz w:val="32"/>
          <w:szCs w:val="32"/>
        </w:rPr>
        <w:t>2、及时听取课题组及课题承担单位的意见和要求，并在职权允许范围内及时解决课题研究过程中的一些问题。</w:t>
      </w:r>
    </w:p>
    <w:p>
      <w:pPr>
        <w:spacing w:line="590" w:lineRule="exact"/>
        <w:ind w:firstLine="640" w:firstLineChars="200"/>
        <w:rPr>
          <w:rFonts w:eastAsia="仿宋_GB2312"/>
          <w:sz w:val="32"/>
          <w:szCs w:val="32"/>
        </w:rPr>
      </w:pPr>
      <w:r>
        <w:rPr>
          <w:rFonts w:eastAsia="仿宋_GB2312"/>
          <w:sz w:val="32"/>
          <w:szCs w:val="32"/>
        </w:rPr>
        <w:t>3、定期检查研究工作的进展情况，并将检查结果通报各有关单位。</w:t>
      </w:r>
    </w:p>
    <w:p>
      <w:pPr>
        <w:spacing w:line="590" w:lineRule="exact"/>
        <w:ind w:firstLine="640" w:firstLineChars="200"/>
        <w:rPr>
          <w:rFonts w:eastAsia="仿宋_GB2312"/>
          <w:sz w:val="32"/>
          <w:szCs w:val="32"/>
        </w:rPr>
      </w:pPr>
      <w:r>
        <w:rPr>
          <w:rFonts w:eastAsia="仿宋_GB2312"/>
          <w:sz w:val="32"/>
          <w:szCs w:val="32"/>
        </w:rPr>
        <w:t>4、及时组织对研究成果的论证、验收和必要的推荐、推广</w:t>
      </w:r>
      <w:r>
        <w:rPr>
          <w:rFonts w:hint="eastAsia" w:eastAsia="仿宋_GB2312"/>
          <w:sz w:val="32"/>
          <w:szCs w:val="32"/>
        </w:rPr>
        <w:t>工作</w:t>
      </w:r>
      <w:r>
        <w:rPr>
          <w:rFonts w:eastAsia="仿宋_GB2312"/>
          <w:sz w:val="32"/>
          <w:szCs w:val="32"/>
        </w:rPr>
        <w:t>。</w:t>
      </w:r>
    </w:p>
    <w:p>
      <w:pPr>
        <w:spacing w:line="590" w:lineRule="exact"/>
        <w:ind w:firstLine="640" w:firstLineChars="200"/>
        <w:rPr>
          <w:rFonts w:hint="eastAsia" w:ascii="黑体" w:eastAsia="黑体"/>
          <w:sz w:val="32"/>
          <w:szCs w:val="32"/>
        </w:rPr>
      </w:pPr>
      <w:r>
        <w:rPr>
          <w:rFonts w:hint="eastAsia" w:ascii="黑体" w:eastAsia="黑体"/>
          <w:sz w:val="32"/>
          <w:szCs w:val="32"/>
        </w:rPr>
        <w:t>四、课题经费</w:t>
      </w:r>
    </w:p>
    <w:p>
      <w:pPr>
        <w:spacing w:line="590" w:lineRule="exact"/>
        <w:ind w:firstLine="640" w:firstLineChars="200"/>
        <w:rPr>
          <w:rFonts w:eastAsia="仿宋_GB2312"/>
          <w:sz w:val="32"/>
          <w:szCs w:val="32"/>
        </w:rPr>
      </w:pPr>
      <w:r>
        <w:rPr>
          <w:rFonts w:eastAsia="仿宋_GB2312"/>
          <w:sz w:val="32"/>
          <w:szCs w:val="32"/>
        </w:rPr>
        <w:t>课题经费总计</w:t>
      </w:r>
      <w:r>
        <w:rPr>
          <w:rFonts w:eastAsia="仿宋_GB2312"/>
          <w:sz w:val="32"/>
          <w:szCs w:val="32"/>
          <w:u w:val="single"/>
        </w:rPr>
        <w:t xml:space="preserve">     </w:t>
      </w:r>
      <w:r>
        <w:rPr>
          <w:rFonts w:eastAsia="仿宋_GB2312"/>
          <w:sz w:val="32"/>
          <w:szCs w:val="32"/>
        </w:rPr>
        <w:t>万元，具体明细如下：</w:t>
      </w:r>
    </w:p>
    <w:p>
      <w:pPr>
        <w:spacing w:line="520" w:lineRule="exact"/>
        <w:ind w:firstLine="640" w:firstLineChars="200"/>
        <w:rPr>
          <w:rFonts w:eastAsia="仿宋_GB2312"/>
          <w:sz w:val="32"/>
          <w:szCs w:val="32"/>
        </w:rPr>
      </w:pPr>
    </w:p>
    <w:tbl>
      <w:tblPr>
        <w:tblStyle w:val="18"/>
        <w:tblW w:w="8400"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98"/>
        <w:gridCol w:w="2089"/>
        <w:gridCol w:w="1381"/>
        <w:gridCol w:w="919"/>
        <w:gridCol w:w="1732"/>
        <w:gridCol w:w="138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898" w:type="dxa"/>
            <w:vAlign w:val="center"/>
          </w:tcPr>
          <w:p>
            <w:pPr>
              <w:jc w:val="center"/>
              <w:rPr>
                <w:rFonts w:eastAsia="仿宋_GB2312"/>
                <w:sz w:val="24"/>
              </w:rPr>
            </w:pPr>
            <w:r>
              <w:rPr>
                <w:rFonts w:eastAsia="仿宋_GB2312"/>
                <w:sz w:val="24"/>
              </w:rPr>
              <w:br w:type="page"/>
            </w:r>
            <w:r>
              <w:rPr>
                <w:rFonts w:eastAsia="仿宋_GB2312"/>
                <w:sz w:val="24"/>
              </w:rPr>
              <w:t>序号</w:t>
            </w:r>
          </w:p>
        </w:tc>
        <w:tc>
          <w:tcPr>
            <w:tcW w:w="2089" w:type="dxa"/>
            <w:vAlign w:val="center"/>
          </w:tcPr>
          <w:p>
            <w:pPr>
              <w:jc w:val="center"/>
              <w:rPr>
                <w:rFonts w:eastAsia="仿宋_GB2312"/>
                <w:sz w:val="24"/>
              </w:rPr>
            </w:pPr>
            <w:r>
              <w:rPr>
                <w:rFonts w:eastAsia="仿宋_GB2312"/>
                <w:sz w:val="24"/>
              </w:rPr>
              <w:t>经费开支科目</w:t>
            </w:r>
          </w:p>
        </w:tc>
        <w:tc>
          <w:tcPr>
            <w:tcW w:w="1381" w:type="dxa"/>
            <w:vAlign w:val="center"/>
          </w:tcPr>
          <w:p>
            <w:pPr>
              <w:jc w:val="center"/>
              <w:rPr>
                <w:rFonts w:eastAsia="仿宋_GB2312"/>
                <w:sz w:val="24"/>
              </w:rPr>
            </w:pPr>
            <w:r>
              <w:rPr>
                <w:rFonts w:eastAsia="仿宋_GB2312"/>
                <w:sz w:val="24"/>
              </w:rPr>
              <w:t>金额（元）</w:t>
            </w:r>
          </w:p>
        </w:tc>
        <w:tc>
          <w:tcPr>
            <w:tcW w:w="919" w:type="dxa"/>
            <w:vAlign w:val="center"/>
          </w:tcPr>
          <w:p>
            <w:pPr>
              <w:jc w:val="center"/>
              <w:rPr>
                <w:rFonts w:eastAsia="仿宋_GB2312"/>
                <w:sz w:val="24"/>
              </w:rPr>
            </w:pPr>
            <w:r>
              <w:rPr>
                <w:rFonts w:eastAsia="仿宋_GB2312"/>
                <w:sz w:val="24"/>
              </w:rPr>
              <w:t>序号</w:t>
            </w:r>
          </w:p>
        </w:tc>
        <w:tc>
          <w:tcPr>
            <w:tcW w:w="1732" w:type="dxa"/>
            <w:vAlign w:val="center"/>
          </w:tcPr>
          <w:p>
            <w:pPr>
              <w:jc w:val="center"/>
              <w:rPr>
                <w:rFonts w:eastAsia="仿宋_GB2312"/>
                <w:sz w:val="24"/>
              </w:rPr>
            </w:pPr>
            <w:r>
              <w:rPr>
                <w:rFonts w:eastAsia="仿宋_GB2312"/>
                <w:sz w:val="24"/>
              </w:rPr>
              <w:t>经费开支科目</w:t>
            </w:r>
          </w:p>
        </w:tc>
        <w:tc>
          <w:tcPr>
            <w:tcW w:w="1381" w:type="dxa"/>
            <w:vAlign w:val="center"/>
          </w:tcPr>
          <w:p>
            <w:pPr>
              <w:jc w:val="center"/>
              <w:rPr>
                <w:rFonts w:eastAsia="仿宋_GB2312"/>
                <w:sz w:val="24"/>
              </w:rPr>
            </w:pPr>
            <w:r>
              <w:rPr>
                <w:rFonts w:eastAsia="仿宋_GB2312"/>
                <w:sz w:val="24"/>
              </w:rPr>
              <w:t>金额（元）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898" w:type="dxa"/>
            <w:vAlign w:val="center"/>
          </w:tcPr>
          <w:p>
            <w:pPr>
              <w:jc w:val="center"/>
              <w:rPr>
                <w:rFonts w:eastAsia="仿宋_GB2312"/>
                <w:sz w:val="24"/>
              </w:rPr>
            </w:pPr>
            <w:r>
              <w:rPr>
                <w:rFonts w:eastAsia="仿宋_GB2312"/>
                <w:sz w:val="24"/>
              </w:rPr>
              <w:t>1</w:t>
            </w:r>
          </w:p>
        </w:tc>
        <w:tc>
          <w:tcPr>
            <w:tcW w:w="2089" w:type="dxa"/>
            <w:vAlign w:val="center"/>
          </w:tcPr>
          <w:p>
            <w:pPr>
              <w:jc w:val="center"/>
              <w:rPr>
                <w:rFonts w:eastAsia="仿宋_GB2312"/>
                <w:sz w:val="24"/>
              </w:rPr>
            </w:pPr>
          </w:p>
        </w:tc>
        <w:tc>
          <w:tcPr>
            <w:tcW w:w="1381" w:type="dxa"/>
            <w:vAlign w:val="center"/>
          </w:tcPr>
          <w:p>
            <w:pPr>
              <w:jc w:val="center"/>
              <w:rPr>
                <w:rFonts w:eastAsia="仿宋_GB2312"/>
                <w:sz w:val="24"/>
              </w:rPr>
            </w:pPr>
          </w:p>
        </w:tc>
        <w:tc>
          <w:tcPr>
            <w:tcW w:w="919" w:type="dxa"/>
            <w:vAlign w:val="center"/>
          </w:tcPr>
          <w:p>
            <w:pPr>
              <w:jc w:val="center"/>
              <w:rPr>
                <w:rFonts w:eastAsia="仿宋_GB2312"/>
                <w:sz w:val="24"/>
              </w:rPr>
            </w:pPr>
            <w:r>
              <w:rPr>
                <w:rFonts w:eastAsia="仿宋_GB2312"/>
                <w:sz w:val="24"/>
              </w:rPr>
              <w:t>6</w:t>
            </w:r>
          </w:p>
        </w:tc>
        <w:tc>
          <w:tcPr>
            <w:tcW w:w="1732" w:type="dxa"/>
            <w:vAlign w:val="center"/>
          </w:tcPr>
          <w:p>
            <w:pPr>
              <w:jc w:val="center"/>
              <w:rPr>
                <w:rFonts w:eastAsia="仿宋_GB2312"/>
                <w:sz w:val="24"/>
              </w:rPr>
            </w:pPr>
          </w:p>
        </w:tc>
        <w:tc>
          <w:tcPr>
            <w:tcW w:w="1381"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898" w:type="dxa"/>
            <w:vAlign w:val="center"/>
          </w:tcPr>
          <w:p>
            <w:pPr>
              <w:jc w:val="center"/>
              <w:rPr>
                <w:rFonts w:eastAsia="仿宋_GB2312"/>
                <w:sz w:val="24"/>
              </w:rPr>
            </w:pPr>
            <w:r>
              <w:rPr>
                <w:rFonts w:eastAsia="仿宋_GB2312"/>
                <w:sz w:val="24"/>
              </w:rPr>
              <w:t>2</w:t>
            </w:r>
          </w:p>
        </w:tc>
        <w:tc>
          <w:tcPr>
            <w:tcW w:w="2089" w:type="dxa"/>
            <w:vAlign w:val="center"/>
          </w:tcPr>
          <w:p>
            <w:pPr>
              <w:jc w:val="center"/>
              <w:rPr>
                <w:rFonts w:eastAsia="仿宋_GB2312"/>
                <w:sz w:val="24"/>
              </w:rPr>
            </w:pPr>
          </w:p>
        </w:tc>
        <w:tc>
          <w:tcPr>
            <w:tcW w:w="1381" w:type="dxa"/>
            <w:vAlign w:val="center"/>
          </w:tcPr>
          <w:p>
            <w:pPr>
              <w:jc w:val="center"/>
              <w:rPr>
                <w:rFonts w:eastAsia="仿宋_GB2312"/>
                <w:sz w:val="24"/>
              </w:rPr>
            </w:pPr>
          </w:p>
        </w:tc>
        <w:tc>
          <w:tcPr>
            <w:tcW w:w="919" w:type="dxa"/>
            <w:vAlign w:val="center"/>
          </w:tcPr>
          <w:p>
            <w:pPr>
              <w:jc w:val="center"/>
              <w:rPr>
                <w:rFonts w:eastAsia="仿宋_GB2312"/>
                <w:sz w:val="24"/>
              </w:rPr>
            </w:pPr>
            <w:r>
              <w:rPr>
                <w:rFonts w:eastAsia="仿宋_GB2312"/>
                <w:sz w:val="24"/>
              </w:rPr>
              <w:t>7</w:t>
            </w:r>
          </w:p>
        </w:tc>
        <w:tc>
          <w:tcPr>
            <w:tcW w:w="1732" w:type="dxa"/>
            <w:vAlign w:val="center"/>
          </w:tcPr>
          <w:p>
            <w:pPr>
              <w:jc w:val="center"/>
              <w:rPr>
                <w:rFonts w:eastAsia="仿宋_GB2312"/>
                <w:sz w:val="24"/>
              </w:rPr>
            </w:pPr>
          </w:p>
        </w:tc>
        <w:tc>
          <w:tcPr>
            <w:tcW w:w="1381"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898" w:type="dxa"/>
            <w:vAlign w:val="center"/>
          </w:tcPr>
          <w:p>
            <w:pPr>
              <w:jc w:val="center"/>
              <w:rPr>
                <w:rFonts w:eastAsia="仿宋_GB2312"/>
                <w:sz w:val="24"/>
              </w:rPr>
            </w:pPr>
            <w:r>
              <w:rPr>
                <w:rFonts w:eastAsia="仿宋_GB2312"/>
                <w:sz w:val="24"/>
              </w:rPr>
              <w:t>3</w:t>
            </w:r>
          </w:p>
        </w:tc>
        <w:tc>
          <w:tcPr>
            <w:tcW w:w="2089" w:type="dxa"/>
            <w:vAlign w:val="center"/>
          </w:tcPr>
          <w:p>
            <w:pPr>
              <w:jc w:val="center"/>
              <w:rPr>
                <w:rFonts w:eastAsia="仿宋_GB2312"/>
                <w:sz w:val="24"/>
              </w:rPr>
            </w:pPr>
          </w:p>
        </w:tc>
        <w:tc>
          <w:tcPr>
            <w:tcW w:w="1381" w:type="dxa"/>
            <w:vAlign w:val="center"/>
          </w:tcPr>
          <w:p>
            <w:pPr>
              <w:jc w:val="center"/>
              <w:rPr>
                <w:rFonts w:eastAsia="仿宋_GB2312"/>
                <w:sz w:val="24"/>
              </w:rPr>
            </w:pPr>
          </w:p>
        </w:tc>
        <w:tc>
          <w:tcPr>
            <w:tcW w:w="919" w:type="dxa"/>
            <w:vAlign w:val="center"/>
          </w:tcPr>
          <w:p>
            <w:pPr>
              <w:jc w:val="center"/>
              <w:rPr>
                <w:rFonts w:eastAsia="仿宋_GB2312"/>
                <w:sz w:val="24"/>
              </w:rPr>
            </w:pPr>
            <w:r>
              <w:rPr>
                <w:rFonts w:eastAsia="仿宋_GB2312"/>
                <w:sz w:val="24"/>
              </w:rPr>
              <w:t>8</w:t>
            </w:r>
          </w:p>
        </w:tc>
        <w:tc>
          <w:tcPr>
            <w:tcW w:w="1732" w:type="dxa"/>
            <w:vAlign w:val="center"/>
          </w:tcPr>
          <w:p>
            <w:pPr>
              <w:jc w:val="center"/>
              <w:rPr>
                <w:rFonts w:eastAsia="仿宋_GB2312"/>
                <w:sz w:val="24"/>
              </w:rPr>
            </w:pPr>
          </w:p>
        </w:tc>
        <w:tc>
          <w:tcPr>
            <w:tcW w:w="1381"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898" w:type="dxa"/>
            <w:vAlign w:val="center"/>
          </w:tcPr>
          <w:p>
            <w:pPr>
              <w:jc w:val="center"/>
              <w:rPr>
                <w:rFonts w:eastAsia="仿宋_GB2312"/>
                <w:sz w:val="24"/>
              </w:rPr>
            </w:pPr>
            <w:r>
              <w:rPr>
                <w:rFonts w:eastAsia="仿宋_GB2312"/>
                <w:sz w:val="24"/>
              </w:rPr>
              <w:t>4</w:t>
            </w:r>
          </w:p>
        </w:tc>
        <w:tc>
          <w:tcPr>
            <w:tcW w:w="2089" w:type="dxa"/>
            <w:vAlign w:val="center"/>
          </w:tcPr>
          <w:p>
            <w:pPr>
              <w:jc w:val="center"/>
              <w:rPr>
                <w:rFonts w:eastAsia="仿宋_GB2312"/>
                <w:sz w:val="24"/>
              </w:rPr>
            </w:pPr>
          </w:p>
        </w:tc>
        <w:tc>
          <w:tcPr>
            <w:tcW w:w="1381" w:type="dxa"/>
            <w:vAlign w:val="center"/>
          </w:tcPr>
          <w:p>
            <w:pPr>
              <w:jc w:val="center"/>
              <w:rPr>
                <w:rFonts w:eastAsia="仿宋_GB2312"/>
                <w:sz w:val="24"/>
              </w:rPr>
            </w:pPr>
          </w:p>
        </w:tc>
        <w:tc>
          <w:tcPr>
            <w:tcW w:w="919" w:type="dxa"/>
            <w:vAlign w:val="center"/>
          </w:tcPr>
          <w:p>
            <w:pPr>
              <w:jc w:val="center"/>
              <w:rPr>
                <w:rFonts w:eastAsia="仿宋_GB2312"/>
                <w:sz w:val="24"/>
              </w:rPr>
            </w:pPr>
            <w:r>
              <w:rPr>
                <w:rFonts w:eastAsia="仿宋_GB2312"/>
                <w:sz w:val="24"/>
              </w:rPr>
              <w:t>9</w:t>
            </w:r>
          </w:p>
        </w:tc>
        <w:tc>
          <w:tcPr>
            <w:tcW w:w="1732" w:type="dxa"/>
            <w:vAlign w:val="center"/>
          </w:tcPr>
          <w:p>
            <w:pPr>
              <w:jc w:val="center"/>
              <w:rPr>
                <w:rFonts w:eastAsia="仿宋_GB2312"/>
                <w:sz w:val="24"/>
              </w:rPr>
            </w:pPr>
          </w:p>
        </w:tc>
        <w:tc>
          <w:tcPr>
            <w:tcW w:w="1381"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898" w:type="dxa"/>
            <w:vAlign w:val="center"/>
          </w:tcPr>
          <w:p>
            <w:pPr>
              <w:jc w:val="center"/>
              <w:rPr>
                <w:rFonts w:eastAsia="仿宋_GB2312"/>
                <w:sz w:val="24"/>
              </w:rPr>
            </w:pPr>
            <w:r>
              <w:rPr>
                <w:rFonts w:eastAsia="仿宋_GB2312"/>
                <w:sz w:val="24"/>
              </w:rPr>
              <w:t>5</w:t>
            </w:r>
          </w:p>
        </w:tc>
        <w:tc>
          <w:tcPr>
            <w:tcW w:w="2089" w:type="dxa"/>
            <w:vAlign w:val="center"/>
          </w:tcPr>
          <w:p>
            <w:pPr>
              <w:jc w:val="center"/>
              <w:rPr>
                <w:rFonts w:eastAsia="仿宋_GB2312"/>
                <w:sz w:val="24"/>
              </w:rPr>
            </w:pPr>
          </w:p>
        </w:tc>
        <w:tc>
          <w:tcPr>
            <w:tcW w:w="1381" w:type="dxa"/>
            <w:vAlign w:val="center"/>
          </w:tcPr>
          <w:p>
            <w:pPr>
              <w:jc w:val="center"/>
              <w:rPr>
                <w:rFonts w:eastAsia="仿宋_GB2312"/>
                <w:sz w:val="24"/>
              </w:rPr>
            </w:pPr>
          </w:p>
        </w:tc>
        <w:tc>
          <w:tcPr>
            <w:tcW w:w="919" w:type="dxa"/>
            <w:vAlign w:val="center"/>
          </w:tcPr>
          <w:p>
            <w:pPr>
              <w:jc w:val="center"/>
              <w:rPr>
                <w:rFonts w:eastAsia="仿宋_GB2312"/>
                <w:sz w:val="24"/>
              </w:rPr>
            </w:pPr>
            <w:r>
              <w:rPr>
                <w:rFonts w:eastAsia="仿宋_GB2312"/>
                <w:sz w:val="24"/>
              </w:rPr>
              <w:t>10</w:t>
            </w:r>
          </w:p>
        </w:tc>
        <w:tc>
          <w:tcPr>
            <w:tcW w:w="1732" w:type="dxa"/>
            <w:vAlign w:val="center"/>
          </w:tcPr>
          <w:p>
            <w:pPr>
              <w:jc w:val="center"/>
              <w:rPr>
                <w:rFonts w:eastAsia="仿宋_GB2312"/>
                <w:sz w:val="24"/>
              </w:rPr>
            </w:pPr>
          </w:p>
        </w:tc>
        <w:tc>
          <w:tcPr>
            <w:tcW w:w="1381" w:type="dxa"/>
            <w:vAlign w:val="center"/>
          </w:tcPr>
          <w:p>
            <w:pPr>
              <w:jc w:val="center"/>
              <w:rPr>
                <w:rFonts w:eastAsia="仿宋_GB2312"/>
                <w:sz w:val="24"/>
              </w:rPr>
            </w:pPr>
          </w:p>
        </w:tc>
      </w:tr>
    </w:tbl>
    <w:p>
      <w:pPr>
        <w:spacing w:line="590" w:lineRule="exact"/>
        <w:ind w:firstLine="640" w:firstLineChars="200"/>
        <w:rPr>
          <w:rFonts w:eastAsia="仿宋_GB2312"/>
          <w:sz w:val="32"/>
          <w:szCs w:val="32"/>
        </w:rPr>
      </w:pPr>
      <w:r>
        <w:rPr>
          <w:rFonts w:eastAsia="仿宋_GB2312"/>
          <w:sz w:val="32"/>
          <w:szCs w:val="32"/>
        </w:rPr>
        <w:t>本协议书自签订之日起生效，到课题研究任务完成时终止。本协议一式三份，课题负责人、课题承担单位、省民政研究中心各存一份。</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r>
        <w:rPr>
          <w:rFonts w:eastAsia="仿宋_GB2312"/>
          <w:sz w:val="32"/>
          <w:szCs w:val="32"/>
        </w:rPr>
        <w:t>附件：《浙江省民政政策理论研究规划课题申报表》</w:t>
      </w:r>
    </w:p>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eastAsia="仿宋_GB2312"/>
          <w:sz w:val="32"/>
          <w:szCs w:val="32"/>
        </w:rPr>
      </w:pPr>
      <w:r>
        <w:rPr>
          <w:rFonts w:eastAsia="仿宋_GB2312"/>
          <w:sz w:val="32"/>
          <w:szCs w:val="32"/>
        </w:rPr>
        <w:t xml:space="preserve">课题负责人  </w:t>
      </w:r>
      <w:r>
        <w:rPr>
          <w:rFonts w:hint="eastAsia" w:eastAsia="仿宋_GB2312"/>
          <w:sz w:val="32"/>
          <w:szCs w:val="32"/>
        </w:rPr>
        <w:t xml:space="preserve"> </w:t>
      </w:r>
      <w:r>
        <w:rPr>
          <w:rFonts w:eastAsia="仿宋_GB2312"/>
          <w:sz w:val="32"/>
          <w:szCs w:val="32"/>
        </w:rPr>
        <w:t xml:space="preserve">    课题承担单位    浙江省民政研究中心</w:t>
      </w:r>
    </w:p>
    <w:p>
      <w:pPr>
        <w:spacing w:line="590" w:lineRule="exact"/>
        <w:ind w:firstLine="960" w:firstLineChars="300"/>
        <w:rPr>
          <w:rFonts w:hint="eastAsia" w:eastAsia="仿宋_GB2312"/>
          <w:sz w:val="32"/>
          <w:szCs w:val="32"/>
        </w:rPr>
      </w:pPr>
    </w:p>
    <w:p>
      <w:pPr>
        <w:spacing w:line="590" w:lineRule="exact"/>
        <w:ind w:firstLine="960" w:firstLineChars="300"/>
        <w:rPr>
          <w:rFonts w:eastAsia="仿宋_GB2312"/>
          <w:sz w:val="32"/>
          <w:szCs w:val="32"/>
        </w:rPr>
      </w:pPr>
      <w:r>
        <w:rPr>
          <w:rFonts w:eastAsia="仿宋_GB2312"/>
          <w:sz w:val="32"/>
          <w:szCs w:val="32"/>
        </w:rPr>
        <w:t>（签章）         （签章）           （签章）</w:t>
      </w:r>
    </w:p>
    <w:p>
      <w:pPr>
        <w:spacing w:line="590" w:lineRule="exact"/>
        <w:ind w:firstLine="640" w:firstLineChars="200"/>
        <w:jc w:val="right"/>
        <w:rPr>
          <w:rFonts w:hint="eastAsia" w:eastAsia="仿宋_GB2312"/>
          <w:sz w:val="32"/>
          <w:szCs w:val="32"/>
        </w:rPr>
      </w:pPr>
    </w:p>
    <w:p>
      <w:pPr>
        <w:spacing w:line="590" w:lineRule="exact"/>
        <w:ind w:firstLine="640" w:firstLineChars="200"/>
        <w:jc w:val="right"/>
        <w:rPr>
          <w:rFonts w:eastAsia="仿宋_GB2312"/>
          <w:sz w:val="32"/>
          <w:szCs w:val="32"/>
        </w:rPr>
      </w:pPr>
      <w:r>
        <w:rPr>
          <w:rFonts w:eastAsia="仿宋_GB2312"/>
          <w:sz w:val="32"/>
          <w:szCs w:val="32"/>
        </w:rPr>
        <w:t>年    月   日</w:t>
      </w:r>
    </w:p>
    <w:p>
      <w:pPr>
        <w:spacing w:line="590" w:lineRule="exact"/>
        <w:rPr>
          <w:rFonts w:hint="eastAsia" w:ascii="黑体" w:eastAsia="黑体"/>
          <w:sz w:val="32"/>
          <w:szCs w:val="32"/>
        </w:rPr>
      </w:pPr>
      <w:r>
        <w:rPr>
          <w:rFonts w:eastAsia="仿宋_GB2312"/>
          <w:sz w:val="32"/>
          <w:szCs w:val="32"/>
        </w:rPr>
        <w:br w:type="column"/>
      </w:r>
      <w:r>
        <w:rPr>
          <w:rFonts w:hint="eastAsia" w:ascii="黑体" w:eastAsia="黑体"/>
          <w:sz w:val="32"/>
          <w:szCs w:val="32"/>
        </w:rPr>
        <w:t>附件三</w:t>
      </w:r>
    </w:p>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590" w:lineRule="exact"/>
        <w:jc w:val="center"/>
        <w:rPr>
          <w:rFonts w:hint="eastAsia" w:ascii="方正小标宋简体" w:eastAsia="方正小标宋简体"/>
          <w:sz w:val="44"/>
          <w:szCs w:val="44"/>
        </w:rPr>
      </w:pPr>
      <w:r>
        <w:rPr>
          <w:rFonts w:hint="eastAsia" w:ascii="方正小标宋简体" w:eastAsia="方正小标宋简体"/>
          <w:sz w:val="44"/>
          <w:szCs w:val="44"/>
        </w:rPr>
        <w:t>浙江省民政政策理论研究规划课题</w:t>
      </w:r>
    </w:p>
    <w:p>
      <w:pPr>
        <w:spacing w:line="720" w:lineRule="exact"/>
        <w:jc w:val="center"/>
        <w:rPr>
          <w:rFonts w:hint="eastAsia" w:ascii="方正小标宋简体" w:eastAsia="方正小标宋简体"/>
          <w:sz w:val="44"/>
          <w:szCs w:val="44"/>
        </w:rPr>
      </w:pPr>
      <w:r>
        <w:rPr>
          <w:rFonts w:hint="eastAsia" w:ascii="方正小标宋简体" w:eastAsia="方正小标宋简体"/>
          <w:spacing w:val="10"/>
          <w:kern w:val="0"/>
          <w:sz w:val="44"/>
          <w:szCs w:val="44"/>
          <w:fitText w:val="3200" w:id="2"/>
        </w:rPr>
        <w:t>鉴定结题审批</w:t>
      </w:r>
      <w:r>
        <w:rPr>
          <w:rFonts w:hint="eastAsia" w:ascii="方正小标宋简体" w:eastAsia="方正小标宋简体"/>
          <w:kern w:val="0"/>
          <w:sz w:val="44"/>
          <w:szCs w:val="44"/>
          <w:fitText w:val="3200" w:id="2"/>
        </w:rPr>
        <w:t>书</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800" w:lineRule="exact"/>
        <w:ind w:firstLine="882" w:firstLineChars="207"/>
        <w:rPr>
          <w:rFonts w:eastAsia="仿宋_GB2312"/>
          <w:sz w:val="32"/>
          <w:szCs w:val="32"/>
        </w:rPr>
      </w:pPr>
      <w:r>
        <w:rPr>
          <w:rFonts w:eastAsia="仿宋_GB2312"/>
          <w:spacing w:val="53"/>
          <w:kern w:val="0"/>
          <w:sz w:val="32"/>
          <w:szCs w:val="32"/>
          <w:fitText w:val="1600" w:id="3"/>
        </w:rPr>
        <w:t>课题名</w:t>
      </w:r>
      <w:r>
        <w:rPr>
          <w:rFonts w:eastAsia="仿宋_GB2312"/>
          <w:spacing w:val="1"/>
          <w:kern w:val="0"/>
          <w:sz w:val="32"/>
          <w:szCs w:val="32"/>
          <w:fitText w:val="1600" w:id="3"/>
        </w:rPr>
        <w:t>称</w:t>
      </w:r>
      <w:r>
        <w:rPr>
          <w:rFonts w:eastAsia="仿宋_GB2312"/>
          <w:sz w:val="32"/>
          <w:szCs w:val="32"/>
          <w:u w:val="single"/>
        </w:rPr>
        <w:t xml:space="preserve">                               </w:t>
      </w:r>
    </w:p>
    <w:p>
      <w:pPr>
        <w:spacing w:line="800" w:lineRule="exact"/>
        <w:ind w:firstLine="895" w:firstLineChars="210"/>
        <w:rPr>
          <w:rFonts w:eastAsia="仿宋_GB2312"/>
          <w:sz w:val="32"/>
          <w:szCs w:val="32"/>
        </w:rPr>
      </w:pPr>
      <w:r>
        <w:rPr>
          <w:rFonts w:eastAsia="仿宋_GB2312"/>
          <w:spacing w:val="53"/>
          <w:kern w:val="0"/>
          <w:sz w:val="32"/>
          <w:szCs w:val="32"/>
          <w:fitText w:val="1600" w:id="4"/>
        </w:rPr>
        <w:t>成果形</w:t>
      </w:r>
      <w:r>
        <w:rPr>
          <w:rFonts w:eastAsia="仿宋_GB2312"/>
          <w:spacing w:val="1"/>
          <w:kern w:val="0"/>
          <w:sz w:val="32"/>
          <w:szCs w:val="32"/>
          <w:fitText w:val="1600" w:id="4"/>
        </w:rPr>
        <w:t>式</w:t>
      </w:r>
      <w:r>
        <w:rPr>
          <w:rFonts w:eastAsia="仿宋_GB2312"/>
          <w:sz w:val="32"/>
          <w:szCs w:val="32"/>
          <w:u w:val="single"/>
        </w:rPr>
        <w:t xml:space="preserve">                               </w:t>
      </w:r>
    </w:p>
    <w:p>
      <w:pPr>
        <w:spacing w:line="800" w:lineRule="exact"/>
        <w:ind w:firstLine="896" w:firstLineChars="280"/>
        <w:rPr>
          <w:rFonts w:eastAsia="仿宋_GB2312"/>
          <w:sz w:val="32"/>
          <w:szCs w:val="32"/>
        </w:rPr>
      </w:pPr>
      <w:r>
        <w:rPr>
          <w:rFonts w:eastAsia="仿宋_GB2312"/>
          <w:sz w:val="32"/>
          <w:szCs w:val="32"/>
        </w:rPr>
        <w:t>课题负责人</w:t>
      </w:r>
      <w:r>
        <w:rPr>
          <w:rFonts w:eastAsia="仿宋_GB2312"/>
          <w:sz w:val="32"/>
          <w:szCs w:val="32"/>
          <w:u w:val="single"/>
        </w:rPr>
        <w:t xml:space="preserve">                               </w:t>
      </w:r>
    </w:p>
    <w:p>
      <w:pPr>
        <w:spacing w:line="800" w:lineRule="exact"/>
        <w:ind w:firstLine="895" w:firstLineChars="210"/>
        <w:rPr>
          <w:rFonts w:eastAsia="仿宋_GB2312"/>
          <w:sz w:val="32"/>
          <w:szCs w:val="32"/>
        </w:rPr>
      </w:pPr>
      <w:r>
        <w:rPr>
          <w:rFonts w:eastAsia="仿宋_GB2312"/>
          <w:spacing w:val="53"/>
          <w:kern w:val="0"/>
          <w:sz w:val="32"/>
          <w:szCs w:val="32"/>
          <w:fitText w:val="1600" w:id="5"/>
        </w:rPr>
        <w:t>所在单</w:t>
      </w:r>
      <w:r>
        <w:rPr>
          <w:rFonts w:eastAsia="仿宋_GB2312"/>
          <w:spacing w:val="1"/>
          <w:kern w:val="0"/>
          <w:sz w:val="32"/>
          <w:szCs w:val="32"/>
          <w:fitText w:val="1600" w:id="5"/>
        </w:rPr>
        <w:t>位</w:t>
      </w:r>
      <w:r>
        <w:rPr>
          <w:rFonts w:eastAsia="仿宋_GB2312"/>
          <w:sz w:val="32"/>
          <w:szCs w:val="32"/>
          <w:u w:val="single"/>
        </w:rPr>
        <w:t xml:space="preserve">                               </w:t>
      </w:r>
    </w:p>
    <w:p>
      <w:pPr>
        <w:spacing w:line="800" w:lineRule="exact"/>
        <w:ind w:firstLine="920" w:firstLineChars="216"/>
        <w:rPr>
          <w:rFonts w:eastAsia="仿宋_GB2312"/>
          <w:sz w:val="32"/>
          <w:szCs w:val="32"/>
        </w:rPr>
      </w:pPr>
      <w:r>
        <w:rPr>
          <w:rFonts w:eastAsia="仿宋_GB2312"/>
          <w:spacing w:val="53"/>
          <w:kern w:val="0"/>
          <w:sz w:val="32"/>
          <w:szCs w:val="32"/>
          <w:fitText w:val="1600" w:id="6"/>
        </w:rPr>
        <w:t>填表日</w:t>
      </w:r>
      <w:r>
        <w:rPr>
          <w:rFonts w:eastAsia="仿宋_GB2312"/>
          <w:spacing w:val="1"/>
          <w:kern w:val="0"/>
          <w:sz w:val="32"/>
          <w:szCs w:val="32"/>
          <w:fitText w:val="1600" w:id="6"/>
        </w:rPr>
        <w:t>期</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年</w:t>
      </w:r>
      <w:r>
        <w:rPr>
          <w:rFonts w:eastAsia="仿宋_GB2312"/>
          <w:sz w:val="32"/>
          <w:szCs w:val="32"/>
          <w:u w:val="single"/>
        </w:rPr>
        <w:t xml:space="preserve">      </w:t>
      </w:r>
      <w:r>
        <w:rPr>
          <w:rFonts w:eastAsia="仿宋_GB2312"/>
          <w:sz w:val="32"/>
          <w:szCs w:val="32"/>
        </w:rPr>
        <w:t>月</w:t>
      </w:r>
      <w:r>
        <w:rPr>
          <w:rFonts w:eastAsia="仿宋_GB2312"/>
          <w:sz w:val="32"/>
          <w:szCs w:val="32"/>
          <w:u w:val="single"/>
        </w:rPr>
        <w:t xml:space="preserve">      </w:t>
      </w:r>
      <w:r>
        <w:rPr>
          <w:rFonts w:eastAsia="仿宋_GB2312"/>
          <w:sz w:val="32"/>
          <w:szCs w:val="32"/>
        </w:rPr>
        <w:t>日</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jc w:val="center"/>
        <w:rPr>
          <w:rFonts w:hint="eastAsia" w:ascii="方正楷体简体" w:eastAsia="方正楷体简体"/>
          <w:sz w:val="32"/>
          <w:szCs w:val="32"/>
        </w:rPr>
      </w:pPr>
      <w:r>
        <w:rPr>
          <w:rFonts w:hint="eastAsia" w:ascii="方正楷体简体" w:eastAsia="方正楷体简体"/>
          <w:sz w:val="32"/>
          <w:szCs w:val="32"/>
        </w:rPr>
        <w:t>浙江省民政厅制</w:t>
      </w:r>
    </w:p>
    <w:p>
      <w:pPr>
        <w:spacing w:line="590" w:lineRule="exact"/>
        <w:rPr>
          <w:rFonts w:eastAsia="仿宋_GB2312"/>
          <w:sz w:val="32"/>
          <w:szCs w:val="32"/>
        </w:rPr>
      </w:pPr>
      <w:r>
        <w:rPr>
          <w:rFonts w:eastAsia="仿宋_GB2312"/>
          <w:sz w:val="32"/>
          <w:szCs w:val="32"/>
        </w:rPr>
        <w:br w:type="page"/>
      </w:r>
    </w:p>
    <w:p>
      <w:pPr>
        <w:spacing w:line="590" w:lineRule="exact"/>
        <w:rPr>
          <w:rFonts w:eastAsia="仿宋_GB2312"/>
          <w:sz w:val="32"/>
          <w:szCs w:val="32"/>
        </w:rPr>
      </w:pPr>
    </w:p>
    <w:p>
      <w:pPr>
        <w:spacing w:line="590" w:lineRule="exact"/>
        <w:jc w:val="center"/>
        <w:rPr>
          <w:rFonts w:hint="eastAsia" w:ascii="方正小标宋简体" w:eastAsia="方正小标宋简体"/>
          <w:sz w:val="44"/>
          <w:szCs w:val="44"/>
        </w:rPr>
      </w:pPr>
      <w:r>
        <w:rPr>
          <w:rFonts w:hint="eastAsia" w:ascii="方正小标宋简体" w:eastAsia="方正小标宋简体"/>
          <w:sz w:val="44"/>
          <w:szCs w:val="44"/>
        </w:rPr>
        <w:t>声    明</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r>
        <w:rPr>
          <w:rFonts w:eastAsia="仿宋_GB2312"/>
          <w:sz w:val="32"/>
          <w:szCs w:val="32"/>
        </w:rPr>
        <w:t>本申请鉴定结题的研究成果不存在知识产权争议；浙江省民政厅享有宣传介绍、推广应用本成果的权力，但保留作者的署名权。特此声明。</w:t>
      </w: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4640" w:firstLineChars="1450"/>
        <w:rPr>
          <w:rFonts w:hint="eastAsia" w:eastAsia="仿宋_GB2312"/>
          <w:sz w:val="32"/>
          <w:szCs w:val="32"/>
        </w:rPr>
      </w:pPr>
      <w:r>
        <w:rPr>
          <w:rFonts w:eastAsia="仿宋_GB2312"/>
          <w:sz w:val="32"/>
          <w:szCs w:val="32"/>
        </w:rPr>
        <w:t>课题负责人（签章）</w:t>
      </w:r>
      <w:r>
        <w:rPr>
          <w:rFonts w:hint="eastAsia" w:eastAsia="仿宋_GB2312"/>
          <w:sz w:val="32"/>
          <w:szCs w:val="32"/>
        </w:rPr>
        <w:t>：</w:t>
      </w:r>
    </w:p>
    <w:p>
      <w:pPr>
        <w:spacing w:line="590" w:lineRule="exact"/>
        <w:ind w:left="420" w:firstLine="218" w:firstLineChars="68"/>
        <w:jc w:val="right"/>
        <w:rPr>
          <w:rFonts w:eastAsia="仿宋_GB2312"/>
          <w:sz w:val="32"/>
          <w:szCs w:val="32"/>
        </w:rPr>
      </w:pPr>
      <w:r>
        <w:rPr>
          <w:rFonts w:eastAsia="仿宋_GB2312"/>
          <w:sz w:val="32"/>
          <w:szCs w:val="32"/>
        </w:rPr>
        <w:t xml:space="preserve">   年   月   日</w:t>
      </w:r>
    </w:p>
    <w:p>
      <w:pPr>
        <w:spacing w:line="590" w:lineRule="exact"/>
        <w:ind w:firstLine="640" w:firstLineChars="200"/>
        <w:rPr>
          <w:rFonts w:eastAsia="仿宋_GB2312"/>
          <w:sz w:val="32"/>
          <w:szCs w:val="32"/>
        </w:rPr>
      </w:pPr>
      <w:r>
        <w:rPr>
          <w:rFonts w:eastAsia="仿宋_GB2312"/>
          <w:sz w:val="32"/>
          <w:szCs w:val="32"/>
        </w:rPr>
        <w:br w:type="column"/>
      </w:r>
    </w:p>
    <w:p>
      <w:pPr>
        <w:spacing w:line="590" w:lineRule="exact"/>
        <w:ind w:firstLine="640" w:firstLineChars="200"/>
        <w:rPr>
          <w:rFonts w:eastAsia="仿宋_GB2312"/>
          <w:sz w:val="32"/>
          <w:szCs w:val="32"/>
        </w:rPr>
      </w:pPr>
    </w:p>
    <w:p>
      <w:pPr>
        <w:spacing w:line="590" w:lineRule="exact"/>
        <w:jc w:val="center"/>
        <w:rPr>
          <w:rFonts w:hint="eastAsia" w:ascii="方正小标宋简体" w:eastAsia="方正小标宋简体"/>
          <w:sz w:val="44"/>
          <w:szCs w:val="44"/>
        </w:rPr>
      </w:pPr>
      <w:r>
        <w:rPr>
          <w:rFonts w:hint="eastAsia" w:ascii="方正小标宋简体" w:eastAsia="方正小标宋简体"/>
          <w:sz w:val="44"/>
          <w:szCs w:val="44"/>
        </w:rPr>
        <w:t>填  表  说  明</w:t>
      </w:r>
    </w:p>
    <w:p>
      <w:pPr>
        <w:spacing w:line="590" w:lineRule="exact"/>
        <w:ind w:firstLine="640" w:firstLineChars="200"/>
        <w:rPr>
          <w:rFonts w:eastAsia="仿宋_GB2312"/>
          <w:sz w:val="32"/>
          <w:szCs w:val="32"/>
        </w:rPr>
      </w:pPr>
    </w:p>
    <w:p>
      <w:pPr>
        <w:spacing w:line="640" w:lineRule="exact"/>
        <w:ind w:firstLine="640" w:firstLineChars="200"/>
        <w:rPr>
          <w:rFonts w:eastAsia="仿宋_GB2312"/>
          <w:sz w:val="32"/>
          <w:szCs w:val="32"/>
        </w:rPr>
      </w:pPr>
      <w:r>
        <w:rPr>
          <w:rFonts w:eastAsia="仿宋_GB2312"/>
          <w:sz w:val="32"/>
          <w:szCs w:val="32"/>
        </w:rPr>
        <w:t>一、本表无内容填写的栏目可空白；所填栏目不够用时可加附页；凡选择性栏目请在选项上划圈或打“</w:t>
      </w:r>
      <w:r>
        <w:rPr>
          <w:rFonts w:hint="eastAsia" w:ascii="仿宋_GB2312" w:eastAsia="仿宋_GB2312"/>
          <w:sz w:val="32"/>
          <w:szCs w:val="32"/>
        </w:rPr>
        <w:t>√</w:t>
      </w:r>
      <w:r>
        <w:rPr>
          <w:rFonts w:eastAsia="仿宋_GB2312"/>
          <w:sz w:val="32"/>
          <w:szCs w:val="32"/>
        </w:rPr>
        <w:t>”。</w:t>
      </w:r>
    </w:p>
    <w:p>
      <w:pPr>
        <w:spacing w:line="640" w:lineRule="exact"/>
        <w:ind w:firstLine="640" w:firstLineChars="200"/>
        <w:rPr>
          <w:rFonts w:eastAsia="仿宋_GB2312"/>
          <w:sz w:val="32"/>
          <w:szCs w:val="32"/>
        </w:rPr>
      </w:pPr>
      <w:r>
        <w:rPr>
          <w:rFonts w:eastAsia="仿宋_GB2312"/>
          <w:sz w:val="32"/>
          <w:szCs w:val="32"/>
        </w:rPr>
        <w:t>二、</w:t>
      </w:r>
      <w:bookmarkStart w:id="0" w:name="OLE_LINK1"/>
      <w:r>
        <w:rPr>
          <w:rFonts w:eastAsia="仿宋_GB2312"/>
          <w:sz w:val="32"/>
          <w:szCs w:val="32"/>
        </w:rPr>
        <w:t>本《鉴定结题审批书</w:t>
      </w:r>
      <w:bookmarkEnd w:id="0"/>
      <w:r>
        <w:rPr>
          <w:rFonts w:eastAsia="仿宋_GB2312"/>
          <w:sz w:val="32"/>
          <w:szCs w:val="32"/>
        </w:rPr>
        <w:t>》一律计算机填写，A4纸型双面打印，左侧装订（A3纸型双面打印，中缝装订）。</w:t>
      </w:r>
    </w:p>
    <w:p>
      <w:pPr>
        <w:spacing w:line="640" w:lineRule="exact"/>
        <w:ind w:firstLine="640" w:firstLineChars="200"/>
        <w:rPr>
          <w:rFonts w:eastAsia="仿宋_GB2312"/>
          <w:sz w:val="32"/>
          <w:szCs w:val="32"/>
        </w:rPr>
      </w:pPr>
      <w:r>
        <w:rPr>
          <w:rFonts w:eastAsia="仿宋_GB2312"/>
          <w:sz w:val="32"/>
          <w:szCs w:val="32"/>
        </w:rPr>
        <w:t>三、本《鉴定结题审批书》电子版发送至浙江省民政研究中心邮箱：</w:t>
      </w:r>
      <w:r>
        <w:fldChar w:fldCharType="begin"/>
      </w:r>
      <w:r>
        <w:instrText xml:space="preserve"> HYPERLINK "mailto:zrcca@vip.163.com" </w:instrText>
      </w:r>
      <w:r>
        <w:fldChar w:fldCharType="separate"/>
      </w:r>
      <w:r>
        <w:rPr>
          <w:rStyle w:val="17"/>
          <w:rFonts w:eastAsia="仿宋_GB2312"/>
          <w:color w:val="auto"/>
          <w:sz w:val="32"/>
          <w:szCs w:val="32"/>
          <w:u w:val="none"/>
        </w:rPr>
        <w:t>zrcca@vip.163.com</w:t>
      </w:r>
      <w:r>
        <w:rPr>
          <w:rStyle w:val="17"/>
          <w:rFonts w:eastAsia="仿宋_GB2312"/>
          <w:color w:val="auto"/>
          <w:sz w:val="32"/>
          <w:szCs w:val="32"/>
          <w:u w:val="none"/>
        </w:rPr>
        <w:fldChar w:fldCharType="end"/>
      </w:r>
      <w:r>
        <w:rPr>
          <w:rFonts w:eastAsia="仿宋_GB2312"/>
          <w:sz w:val="32"/>
          <w:szCs w:val="32"/>
        </w:rPr>
        <w:t>。</w:t>
      </w:r>
    </w:p>
    <w:p>
      <w:pPr>
        <w:spacing w:line="640" w:lineRule="exact"/>
        <w:ind w:firstLine="640" w:firstLineChars="200"/>
        <w:rPr>
          <w:rFonts w:eastAsia="仿宋_GB2312"/>
          <w:sz w:val="32"/>
          <w:szCs w:val="32"/>
        </w:rPr>
      </w:pPr>
      <w:r>
        <w:rPr>
          <w:rFonts w:eastAsia="仿宋_GB2312"/>
          <w:sz w:val="32"/>
          <w:szCs w:val="32"/>
        </w:rPr>
        <w:t>四、浙江省民政研究中心通讯地址：杭州市保</w:t>
      </w:r>
      <w:r>
        <w:rPr>
          <w:sz w:val="32"/>
          <w:szCs w:val="32"/>
        </w:rPr>
        <w:t>俶</w:t>
      </w:r>
      <w:r>
        <w:rPr>
          <w:rFonts w:hAnsi="仿宋_GB2312" w:eastAsia="仿宋_GB2312"/>
          <w:sz w:val="32"/>
          <w:szCs w:val="32"/>
        </w:rPr>
        <w:t>路</w:t>
      </w:r>
      <w:r>
        <w:rPr>
          <w:rFonts w:eastAsia="仿宋_GB2312"/>
          <w:sz w:val="32"/>
          <w:szCs w:val="32"/>
        </w:rPr>
        <w:t>32号，邮政编码：310007。</w:t>
      </w:r>
    </w:p>
    <w:p>
      <w:pPr>
        <w:spacing w:line="590" w:lineRule="exact"/>
        <w:ind w:firstLine="640" w:firstLineChars="200"/>
        <w:rPr>
          <w:rFonts w:hint="eastAsia" w:ascii="黑体" w:eastAsia="黑体"/>
          <w:sz w:val="28"/>
          <w:szCs w:val="28"/>
        </w:rPr>
      </w:pPr>
      <w:r>
        <w:rPr>
          <w:rFonts w:eastAsia="仿宋_GB2312"/>
          <w:sz w:val="32"/>
          <w:szCs w:val="32"/>
        </w:rPr>
        <w:br w:type="page"/>
      </w:r>
      <w:r>
        <w:rPr>
          <w:rFonts w:hint="eastAsia" w:ascii="黑体" w:eastAsia="黑体"/>
          <w:sz w:val="28"/>
          <w:szCs w:val="28"/>
        </w:rPr>
        <w:t>一、数据表</w:t>
      </w:r>
    </w:p>
    <w:tbl>
      <w:tblPr>
        <w:tblStyle w:val="18"/>
        <w:tblW w:w="8845" w:type="dxa"/>
        <w:jc w:val="center"/>
        <w:tblInd w:w="-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
      <w:tblGrid>
        <w:gridCol w:w="456"/>
        <w:gridCol w:w="818"/>
        <w:gridCol w:w="308"/>
        <w:gridCol w:w="576"/>
        <w:gridCol w:w="936"/>
        <w:gridCol w:w="619"/>
        <w:gridCol w:w="543"/>
        <w:gridCol w:w="1036"/>
        <w:gridCol w:w="18"/>
        <w:gridCol w:w="311"/>
        <w:gridCol w:w="379"/>
        <w:gridCol w:w="349"/>
        <w:gridCol w:w="270"/>
        <w:gridCol w:w="548"/>
        <w:gridCol w:w="570"/>
        <w:gridCol w:w="110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2158" w:type="dxa"/>
            <w:gridSpan w:val="4"/>
            <w:vMerge w:val="restart"/>
            <w:vAlign w:val="center"/>
          </w:tcPr>
          <w:p>
            <w:pPr>
              <w:jc w:val="center"/>
              <w:rPr>
                <w:rFonts w:eastAsia="仿宋_GB2312"/>
                <w:sz w:val="24"/>
              </w:rPr>
            </w:pPr>
            <w:r>
              <w:rPr>
                <w:rFonts w:eastAsia="仿宋_GB2312"/>
                <w:sz w:val="24"/>
              </w:rPr>
              <w:t>申请结题成果名称</w:t>
            </w:r>
          </w:p>
        </w:tc>
        <w:tc>
          <w:tcPr>
            <w:tcW w:w="6687" w:type="dxa"/>
            <w:gridSpan w:val="12"/>
            <w:vAlign w:val="center"/>
          </w:tcPr>
          <w:p>
            <w:pPr>
              <w:rPr>
                <w:rFonts w:eastAsia="仿宋_GB2312"/>
                <w:sz w:val="24"/>
              </w:rPr>
            </w:pPr>
            <w:r>
              <w:rPr>
                <w:rFonts w:eastAsia="仿宋_GB2312"/>
                <w:sz w:val="24"/>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2158" w:type="dxa"/>
            <w:gridSpan w:val="4"/>
            <w:vMerge w:val="continue"/>
            <w:vAlign w:val="center"/>
          </w:tcPr>
          <w:p>
            <w:pPr>
              <w:rPr>
                <w:rFonts w:eastAsia="仿宋_GB2312"/>
                <w:sz w:val="24"/>
              </w:rPr>
            </w:pPr>
          </w:p>
        </w:tc>
        <w:tc>
          <w:tcPr>
            <w:tcW w:w="6687" w:type="dxa"/>
            <w:gridSpan w:val="12"/>
            <w:vAlign w:val="center"/>
          </w:tcPr>
          <w:p>
            <w:pPr>
              <w:rPr>
                <w:rFonts w:eastAsia="仿宋_GB2312"/>
                <w:sz w:val="24"/>
              </w:rPr>
            </w:pPr>
            <w:r>
              <w:rPr>
                <w:rFonts w:eastAsia="仿宋_GB2312"/>
                <w:sz w:val="24"/>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1274" w:type="dxa"/>
            <w:gridSpan w:val="2"/>
            <w:vAlign w:val="center"/>
          </w:tcPr>
          <w:p>
            <w:pPr>
              <w:jc w:val="center"/>
              <w:rPr>
                <w:rFonts w:eastAsia="仿宋_GB2312"/>
                <w:sz w:val="24"/>
              </w:rPr>
            </w:pPr>
            <w:r>
              <w:rPr>
                <w:rFonts w:eastAsia="仿宋_GB2312"/>
                <w:sz w:val="24"/>
              </w:rPr>
              <w:t>预期成果</w:t>
            </w:r>
          </w:p>
          <w:p>
            <w:pPr>
              <w:jc w:val="center"/>
              <w:rPr>
                <w:rFonts w:eastAsia="仿宋_GB2312"/>
                <w:sz w:val="24"/>
              </w:rPr>
            </w:pPr>
            <w:r>
              <w:rPr>
                <w:rFonts w:eastAsia="仿宋_GB2312"/>
                <w:sz w:val="24"/>
              </w:rPr>
              <w:t>形  式</w:t>
            </w:r>
          </w:p>
        </w:tc>
        <w:tc>
          <w:tcPr>
            <w:tcW w:w="2982" w:type="dxa"/>
            <w:gridSpan w:val="5"/>
            <w:vAlign w:val="center"/>
          </w:tcPr>
          <w:p>
            <w:pPr>
              <w:rPr>
                <w:rFonts w:eastAsia="仿宋_GB2312"/>
                <w:sz w:val="24"/>
              </w:rPr>
            </w:pPr>
          </w:p>
        </w:tc>
        <w:tc>
          <w:tcPr>
            <w:tcW w:w="1744" w:type="dxa"/>
            <w:gridSpan w:val="4"/>
            <w:vAlign w:val="center"/>
          </w:tcPr>
          <w:p>
            <w:pPr>
              <w:jc w:val="center"/>
              <w:rPr>
                <w:rFonts w:eastAsia="仿宋_GB2312"/>
                <w:sz w:val="24"/>
              </w:rPr>
            </w:pPr>
            <w:r>
              <w:rPr>
                <w:rFonts w:eastAsia="仿宋_GB2312"/>
                <w:sz w:val="24"/>
              </w:rPr>
              <w:t>最终成果形式</w:t>
            </w:r>
          </w:p>
        </w:tc>
        <w:tc>
          <w:tcPr>
            <w:tcW w:w="2845" w:type="dxa"/>
            <w:gridSpan w:val="5"/>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1274" w:type="dxa"/>
            <w:gridSpan w:val="2"/>
            <w:vAlign w:val="center"/>
          </w:tcPr>
          <w:p>
            <w:pPr>
              <w:jc w:val="center"/>
              <w:rPr>
                <w:rFonts w:eastAsia="仿宋_GB2312"/>
                <w:sz w:val="24"/>
              </w:rPr>
            </w:pPr>
            <w:r>
              <w:rPr>
                <w:rFonts w:eastAsia="仿宋_GB2312"/>
                <w:sz w:val="24"/>
              </w:rPr>
              <w:t>计划完成</w:t>
            </w:r>
          </w:p>
          <w:p>
            <w:pPr>
              <w:jc w:val="center"/>
              <w:rPr>
                <w:rFonts w:eastAsia="仿宋_GB2312"/>
                <w:sz w:val="24"/>
              </w:rPr>
            </w:pPr>
            <w:r>
              <w:rPr>
                <w:rFonts w:eastAsia="仿宋_GB2312"/>
                <w:sz w:val="24"/>
              </w:rPr>
              <w:t>时  间</w:t>
            </w:r>
          </w:p>
        </w:tc>
        <w:tc>
          <w:tcPr>
            <w:tcW w:w="1820" w:type="dxa"/>
            <w:gridSpan w:val="3"/>
            <w:vAlign w:val="center"/>
          </w:tcPr>
          <w:p>
            <w:pPr>
              <w:jc w:val="right"/>
              <w:rPr>
                <w:rFonts w:eastAsia="仿宋_GB2312"/>
                <w:sz w:val="24"/>
              </w:rPr>
            </w:pPr>
            <w:r>
              <w:rPr>
                <w:rFonts w:eastAsia="仿宋_GB2312"/>
                <w:sz w:val="24"/>
              </w:rPr>
              <w:t xml:space="preserve">    年  月  日</w:t>
            </w:r>
          </w:p>
        </w:tc>
        <w:tc>
          <w:tcPr>
            <w:tcW w:w="1162" w:type="dxa"/>
            <w:gridSpan w:val="2"/>
            <w:vAlign w:val="center"/>
          </w:tcPr>
          <w:p>
            <w:pPr>
              <w:jc w:val="center"/>
              <w:rPr>
                <w:rFonts w:eastAsia="仿宋_GB2312"/>
                <w:sz w:val="24"/>
              </w:rPr>
            </w:pPr>
            <w:r>
              <w:rPr>
                <w:rFonts w:eastAsia="仿宋_GB2312"/>
                <w:sz w:val="24"/>
              </w:rPr>
              <w:t>实际完成</w:t>
            </w:r>
          </w:p>
          <w:p>
            <w:pPr>
              <w:jc w:val="center"/>
              <w:rPr>
                <w:rFonts w:eastAsia="仿宋_GB2312"/>
                <w:sz w:val="24"/>
              </w:rPr>
            </w:pPr>
            <w:r>
              <w:rPr>
                <w:rFonts w:eastAsia="仿宋_GB2312"/>
                <w:sz w:val="24"/>
              </w:rPr>
              <w:t>时  间</w:t>
            </w:r>
          </w:p>
        </w:tc>
        <w:tc>
          <w:tcPr>
            <w:tcW w:w="1744" w:type="dxa"/>
            <w:gridSpan w:val="4"/>
            <w:vAlign w:val="center"/>
          </w:tcPr>
          <w:p>
            <w:pPr>
              <w:jc w:val="right"/>
              <w:rPr>
                <w:rFonts w:eastAsia="仿宋_GB2312"/>
                <w:sz w:val="24"/>
              </w:rPr>
            </w:pPr>
            <w:r>
              <w:rPr>
                <w:rFonts w:eastAsia="仿宋_GB2312"/>
                <w:sz w:val="24"/>
              </w:rPr>
              <w:t xml:space="preserve">   年  月  日</w:t>
            </w:r>
          </w:p>
        </w:tc>
        <w:tc>
          <w:tcPr>
            <w:tcW w:w="1167" w:type="dxa"/>
            <w:gridSpan w:val="3"/>
            <w:vAlign w:val="center"/>
          </w:tcPr>
          <w:p>
            <w:pPr>
              <w:jc w:val="center"/>
              <w:rPr>
                <w:rFonts w:eastAsia="仿宋_GB2312"/>
                <w:sz w:val="24"/>
              </w:rPr>
            </w:pPr>
            <w:r>
              <w:rPr>
                <w:rFonts w:eastAsia="仿宋_GB2312"/>
                <w:sz w:val="24"/>
              </w:rPr>
              <w:t>申请鉴定</w:t>
            </w:r>
          </w:p>
          <w:p>
            <w:pPr>
              <w:jc w:val="center"/>
              <w:rPr>
                <w:rFonts w:eastAsia="仿宋_GB2312"/>
                <w:sz w:val="24"/>
              </w:rPr>
            </w:pPr>
            <w:r>
              <w:rPr>
                <w:rFonts w:eastAsia="仿宋_GB2312"/>
                <w:sz w:val="24"/>
              </w:rPr>
              <w:t>时  间</w:t>
            </w:r>
          </w:p>
        </w:tc>
        <w:tc>
          <w:tcPr>
            <w:tcW w:w="1678" w:type="dxa"/>
            <w:gridSpan w:val="2"/>
            <w:vAlign w:val="center"/>
          </w:tcPr>
          <w:p>
            <w:pPr>
              <w:ind w:right="-31" w:rightChars="-15"/>
              <w:jc w:val="right"/>
              <w:rPr>
                <w:rFonts w:eastAsia="仿宋_GB2312"/>
                <w:sz w:val="24"/>
              </w:rPr>
            </w:pPr>
            <w:r>
              <w:rPr>
                <w:rFonts w:eastAsia="仿宋_GB2312"/>
                <w:sz w:val="24"/>
              </w:rPr>
              <w:t xml:space="preserve">   年</w:t>
            </w:r>
            <w:r>
              <w:rPr>
                <w:rFonts w:hint="eastAsia" w:eastAsia="仿宋_GB2312"/>
                <w:sz w:val="24"/>
              </w:rPr>
              <w:t xml:space="preserve"> </w:t>
            </w:r>
            <w:r>
              <w:rPr>
                <w:rFonts w:eastAsia="仿宋_GB2312"/>
                <w:sz w:val="24"/>
              </w:rPr>
              <w:t xml:space="preserve"> 月 </w:t>
            </w:r>
            <w:r>
              <w:rPr>
                <w:rFonts w:hint="eastAsia" w:eastAsia="仿宋_GB2312"/>
                <w:sz w:val="24"/>
              </w:rPr>
              <w:t xml:space="preserve"> </w:t>
            </w:r>
            <w:r>
              <w:rPr>
                <w:rFonts w:eastAsia="仿宋_GB2312"/>
                <w:sz w:val="24"/>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1274" w:type="dxa"/>
            <w:gridSpan w:val="2"/>
            <w:vAlign w:val="center"/>
          </w:tcPr>
          <w:p>
            <w:pPr>
              <w:jc w:val="center"/>
              <w:rPr>
                <w:rFonts w:eastAsia="仿宋_GB2312"/>
                <w:sz w:val="24"/>
              </w:rPr>
            </w:pPr>
            <w:r>
              <w:rPr>
                <w:rFonts w:eastAsia="仿宋_GB2312"/>
                <w:sz w:val="24"/>
              </w:rPr>
              <w:t>成果形态</w:t>
            </w:r>
          </w:p>
        </w:tc>
        <w:tc>
          <w:tcPr>
            <w:tcW w:w="7571" w:type="dxa"/>
            <w:gridSpan w:val="14"/>
            <w:vAlign w:val="center"/>
          </w:tcPr>
          <w:p>
            <w:pPr>
              <w:jc w:val="center"/>
              <w:rPr>
                <w:rFonts w:eastAsia="仿宋_GB2312"/>
                <w:sz w:val="24"/>
              </w:rPr>
            </w:pPr>
            <w:r>
              <w:rPr>
                <w:rFonts w:eastAsia="仿宋_GB2312"/>
                <w:sz w:val="24"/>
              </w:rPr>
              <w:t>A．出版物   B．打印稿   C．手稿或其复印件   D．其它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1274" w:type="dxa"/>
            <w:gridSpan w:val="2"/>
            <w:vAlign w:val="center"/>
          </w:tcPr>
          <w:p>
            <w:pPr>
              <w:jc w:val="center"/>
              <w:rPr>
                <w:rFonts w:eastAsia="仿宋_GB2312"/>
                <w:sz w:val="24"/>
              </w:rPr>
            </w:pPr>
            <w:r>
              <w:rPr>
                <w:rFonts w:eastAsia="仿宋_GB2312"/>
                <w:sz w:val="24"/>
              </w:rPr>
              <w:t>成果字数</w:t>
            </w:r>
          </w:p>
        </w:tc>
        <w:tc>
          <w:tcPr>
            <w:tcW w:w="1820" w:type="dxa"/>
            <w:gridSpan w:val="3"/>
            <w:vAlign w:val="center"/>
          </w:tcPr>
          <w:p>
            <w:pPr>
              <w:rPr>
                <w:rFonts w:eastAsia="仿宋_GB2312"/>
                <w:sz w:val="24"/>
              </w:rPr>
            </w:pPr>
            <w:r>
              <w:rPr>
                <w:rFonts w:eastAsia="仿宋_GB2312"/>
                <w:sz w:val="24"/>
              </w:rPr>
              <w:t xml:space="preserve">         </w:t>
            </w:r>
            <w:r>
              <w:rPr>
                <w:rFonts w:hint="eastAsia" w:eastAsia="仿宋_GB2312"/>
                <w:sz w:val="24"/>
              </w:rPr>
              <w:t xml:space="preserve"> </w:t>
            </w:r>
            <w:r>
              <w:rPr>
                <w:rFonts w:eastAsia="仿宋_GB2312"/>
                <w:sz w:val="24"/>
              </w:rPr>
              <w:t xml:space="preserve"> 字</w:t>
            </w:r>
          </w:p>
        </w:tc>
        <w:tc>
          <w:tcPr>
            <w:tcW w:w="2198" w:type="dxa"/>
            <w:gridSpan w:val="3"/>
            <w:vAlign w:val="center"/>
          </w:tcPr>
          <w:p>
            <w:pPr>
              <w:jc w:val="center"/>
              <w:rPr>
                <w:rFonts w:eastAsia="仿宋_GB2312"/>
                <w:sz w:val="24"/>
              </w:rPr>
            </w:pPr>
            <w:r>
              <w:rPr>
                <w:rFonts w:eastAsia="仿宋_GB2312"/>
                <w:sz w:val="24"/>
              </w:rPr>
              <w:t>（计划）出版时间、单位</w:t>
            </w:r>
          </w:p>
        </w:tc>
        <w:tc>
          <w:tcPr>
            <w:tcW w:w="3553" w:type="dxa"/>
            <w:gridSpan w:val="8"/>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1274" w:type="dxa"/>
            <w:gridSpan w:val="2"/>
            <w:vAlign w:val="center"/>
          </w:tcPr>
          <w:p>
            <w:pPr>
              <w:jc w:val="center"/>
              <w:rPr>
                <w:rFonts w:eastAsia="仿宋_GB2312"/>
                <w:sz w:val="24"/>
              </w:rPr>
            </w:pPr>
            <w:r>
              <w:rPr>
                <w:rFonts w:eastAsia="仿宋_GB2312"/>
                <w:sz w:val="24"/>
              </w:rPr>
              <w:t>批准经费</w:t>
            </w:r>
          </w:p>
        </w:tc>
        <w:tc>
          <w:tcPr>
            <w:tcW w:w="2982" w:type="dxa"/>
            <w:gridSpan w:val="5"/>
            <w:vAlign w:val="center"/>
          </w:tcPr>
          <w:p>
            <w:pPr>
              <w:rPr>
                <w:rFonts w:eastAsia="仿宋_GB2312"/>
                <w:sz w:val="24"/>
              </w:rPr>
            </w:pPr>
            <w:r>
              <w:rPr>
                <w:rFonts w:eastAsia="仿宋_GB2312"/>
                <w:sz w:val="24"/>
              </w:rPr>
              <w:t xml:space="preserve">                   元</w:t>
            </w:r>
          </w:p>
        </w:tc>
        <w:tc>
          <w:tcPr>
            <w:tcW w:w="1744" w:type="dxa"/>
            <w:gridSpan w:val="4"/>
            <w:vAlign w:val="center"/>
          </w:tcPr>
          <w:p>
            <w:pPr>
              <w:jc w:val="center"/>
              <w:rPr>
                <w:rFonts w:eastAsia="仿宋_GB2312"/>
                <w:sz w:val="24"/>
              </w:rPr>
            </w:pPr>
            <w:r>
              <w:rPr>
                <w:rFonts w:eastAsia="仿宋_GB2312"/>
                <w:sz w:val="24"/>
              </w:rPr>
              <w:t>已 拨 经 费</w:t>
            </w:r>
          </w:p>
        </w:tc>
        <w:tc>
          <w:tcPr>
            <w:tcW w:w="2845" w:type="dxa"/>
            <w:gridSpan w:val="5"/>
            <w:vAlign w:val="center"/>
          </w:tcPr>
          <w:p>
            <w:pPr>
              <w:rPr>
                <w:rFonts w:eastAsia="仿宋_GB2312"/>
                <w:sz w:val="24"/>
              </w:rPr>
            </w:pPr>
            <w:r>
              <w:rPr>
                <w:rFonts w:eastAsia="仿宋_GB2312"/>
                <w:sz w:val="24"/>
              </w:rPr>
              <w:t xml:space="preserve">            </w:t>
            </w:r>
            <w:r>
              <w:rPr>
                <w:rFonts w:hint="eastAsia" w:eastAsia="仿宋_GB2312"/>
                <w:sz w:val="24"/>
              </w:rPr>
              <w:t xml:space="preserve">  </w:t>
            </w:r>
            <w:r>
              <w:rPr>
                <w:rFonts w:eastAsia="仿宋_GB2312"/>
                <w:sz w:val="24"/>
              </w:rPr>
              <w:t xml:space="preserve">      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745" w:hRule="atLeast"/>
          <w:jc w:val="center"/>
        </w:trPr>
        <w:tc>
          <w:tcPr>
            <w:tcW w:w="1274" w:type="dxa"/>
            <w:gridSpan w:val="2"/>
            <w:vAlign w:val="center"/>
          </w:tcPr>
          <w:p>
            <w:pPr>
              <w:jc w:val="center"/>
              <w:rPr>
                <w:rFonts w:eastAsia="仿宋_GB2312"/>
                <w:sz w:val="24"/>
              </w:rPr>
            </w:pPr>
            <w:r>
              <w:rPr>
                <w:rFonts w:eastAsia="仿宋_GB2312"/>
                <w:sz w:val="24"/>
              </w:rPr>
              <w:t>获奖情况</w:t>
            </w:r>
          </w:p>
        </w:tc>
        <w:tc>
          <w:tcPr>
            <w:tcW w:w="7571" w:type="dxa"/>
            <w:gridSpan w:val="14"/>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730" w:hRule="atLeast"/>
          <w:jc w:val="center"/>
        </w:trPr>
        <w:tc>
          <w:tcPr>
            <w:tcW w:w="1274" w:type="dxa"/>
            <w:gridSpan w:val="2"/>
            <w:vAlign w:val="center"/>
          </w:tcPr>
          <w:p>
            <w:pPr>
              <w:jc w:val="center"/>
              <w:rPr>
                <w:rFonts w:eastAsia="仿宋_GB2312"/>
                <w:sz w:val="24"/>
              </w:rPr>
            </w:pPr>
            <w:r>
              <w:rPr>
                <w:rFonts w:eastAsia="仿宋_GB2312"/>
                <w:sz w:val="24"/>
              </w:rPr>
              <w:t>领导批示</w:t>
            </w:r>
          </w:p>
          <w:p>
            <w:pPr>
              <w:jc w:val="center"/>
              <w:rPr>
                <w:rFonts w:eastAsia="仿宋_GB2312"/>
                <w:sz w:val="24"/>
              </w:rPr>
            </w:pPr>
            <w:r>
              <w:rPr>
                <w:rFonts w:eastAsia="仿宋_GB2312"/>
                <w:sz w:val="24"/>
              </w:rPr>
              <w:t>情  况</w:t>
            </w:r>
          </w:p>
        </w:tc>
        <w:tc>
          <w:tcPr>
            <w:tcW w:w="7571" w:type="dxa"/>
            <w:gridSpan w:val="14"/>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786" w:hRule="atLeast"/>
          <w:jc w:val="center"/>
        </w:trPr>
        <w:tc>
          <w:tcPr>
            <w:tcW w:w="1274" w:type="dxa"/>
            <w:gridSpan w:val="2"/>
            <w:vAlign w:val="center"/>
          </w:tcPr>
          <w:p>
            <w:pPr>
              <w:jc w:val="center"/>
              <w:rPr>
                <w:rFonts w:eastAsia="仿宋_GB2312"/>
                <w:sz w:val="24"/>
              </w:rPr>
            </w:pPr>
            <w:r>
              <w:rPr>
                <w:rFonts w:eastAsia="仿宋_GB2312"/>
                <w:sz w:val="24"/>
              </w:rPr>
              <w:t>转摘引用</w:t>
            </w:r>
          </w:p>
          <w:p>
            <w:pPr>
              <w:jc w:val="center"/>
              <w:rPr>
                <w:rFonts w:eastAsia="仿宋_GB2312"/>
                <w:sz w:val="24"/>
              </w:rPr>
            </w:pPr>
            <w:r>
              <w:rPr>
                <w:rFonts w:eastAsia="仿宋_GB2312"/>
                <w:sz w:val="24"/>
              </w:rPr>
              <w:t>情  况</w:t>
            </w:r>
          </w:p>
        </w:tc>
        <w:tc>
          <w:tcPr>
            <w:tcW w:w="7571" w:type="dxa"/>
            <w:gridSpan w:val="14"/>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1274" w:type="dxa"/>
            <w:gridSpan w:val="2"/>
            <w:vAlign w:val="center"/>
          </w:tcPr>
          <w:p>
            <w:pPr>
              <w:jc w:val="center"/>
              <w:rPr>
                <w:rFonts w:eastAsia="仿宋_GB2312"/>
                <w:sz w:val="24"/>
              </w:rPr>
            </w:pPr>
            <w:r>
              <w:rPr>
                <w:rFonts w:eastAsia="仿宋_GB2312"/>
                <w:sz w:val="24"/>
              </w:rPr>
              <w:t>结题种类</w:t>
            </w:r>
          </w:p>
        </w:tc>
        <w:tc>
          <w:tcPr>
            <w:tcW w:w="7571" w:type="dxa"/>
            <w:gridSpan w:val="14"/>
            <w:vAlign w:val="center"/>
          </w:tcPr>
          <w:p>
            <w:pPr>
              <w:jc w:val="center"/>
              <w:rPr>
                <w:rFonts w:eastAsia="仿宋_GB2312"/>
                <w:sz w:val="24"/>
              </w:rPr>
            </w:pPr>
            <w:r>
              <w:rPr>
                <w:rFonts w:eastAsia="仿宋_GB2312"/>
                <w:sz w:val="24"/>
              </w:rPr>
              <w:t>A．正常   B．提前   C．延期   D．免于鉴定   E．申请中止或撤销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8845" w:type="dxa"/>
            <w:gridSpan w:val="16"/>
            <w:vAlign w:val="center"/>
          </w:tcPr>
          <w:p>
            <w:pPr>
              <w:jc w:val="center"/>
              <w:rPr>
                <w:rFonts w:eastAsia="仿宋_GB2312"/>
                <w:sz w:val="24"/>
              </w:rPr>
            </w:pPr>
            <w:r>
              <w:rPr>
                <w:rFonts w:eastAsia="仿宋_GB2312"/>
                <w:sz w:val="24"/>
              </w:rPr>
              <w:t>课题负责人简况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456" w:type="dxa"/>
            <w:vMerge w:val="restart"/>
            <w:vAlign w:val="center"/>
          </w:tcPr>
          <w:p>
            <w:pPr>
              <w:jc w:val="center"/>
              <w:rPr>
                <w:rFonts w:eastAsia="仿宋_GB2312"/>
                <w:sz w:val="24"/>
              </w:rPr>
            </w:pPr>
            <w:r>
              <w:rPr>
                <w:rFonts w:eastAsia="仿宋_GB2312"/>
                <w:sz w:val="24"/>
              </w:rPr>
              <w:t>课</w:t>
            </w:r>
          </w:p>
          <w:p>
            <w:pPr>
              <w:jc w:val="center"/>
              <w:rPr>
                <w:rFonts w:eastAsia="仿宋_GB2312"/>
                <w:sz w:val="24"/>
              </w:rPr>
            </w:pPr>
            <w:r>
              <w:rPr>
                <w:rFonts w:eastAsia="仿宋_GB2312"/>
                <w:sz w:val="24"/>
              </w:rPr>
              <w:t>题</w:t>
            </w:r>
          </w:p>
          <w:p>
            <w:pPr>
              <w:jc w:val="center"/>
              <w:rPr>
                <w:rFonts w:eastAsia="仿宋_GB2312"/>
                <w:sz w:val="24"/>
              </w:rPr>
            </w:pPr>
            <w:r>
              <w:rPr>
                <w:rFonts w:eastAsia="仿宋_GB2312"/>
                <w:sz w:val="24"/>
              </w:rPr>
              <w:t>负</w:t>
            </w:r>
          </w:p>
          <w:p>
            <w:pPr>
              <w:jc w:val="center"/>
              <w:rPr>
                <w:rFonts w:eastAsia="仿宋_GB2312"/>
                <w:sz w:val="24"/>
              </w:rPr>
            </w:pPr>
            <w:r>
              <w:rPr>
                <w:rFonts w:eastAsia="仿宋_GB2312"/>
                <w:sz w:val="24"/>
              </w:rPr>
              <w:t>责</w:t>
            </w:r>
          </w:p>
          <w:p>
            <w:pPr>
              <w:jc w:val="center"/>
              <w:rPr>
                <w:rFonts w:eastAsia="仿宋_GB2312"/>
                <w:sz w:val="24"/>
              </w:rPr>
            </w:pPr>
            <w:r>
              <w:rPr>
                <w:rFonts w:eastAsia="仿宋_GB2312"/>
                <w:sz w:val="24"/>
              </w:rPr>
              <w:t>人</w:t>
            </w:r>
          </w:p>
        </w:tc>
        <w:tc>
          <w:tcPr>
            <w:tcW w:w="1126" w:type="dxa"/>
            <w:gridSpan w:val="2"/>
            <w:vAlign w:val="center"/>
          </w:tcPr>
          <w:p>
            <w:pPr>
              <w:jc w:val="center"/>
              <w:rPr>
                <w:rFonts w:eastAsia="仿宋_GB2312"/>
                <w:sz w:val="24"/>
              </w:rPr>
            </w:pPr>
            <w:r>
              <w:rPr>
                <w:rFonts w:eastAsia="仿宋_GB2312"/>
                <w:sz w:val="24"/>
              </w:rPr>
              <w:t>姓   名</w:t>
            </w:r>
          </w:p>
        </w:tc>
        <w:tc>
          <w:tcPr>
            <w:tcW w:w="1512" w:type="dxa"/>
            <w:gridSpan w:val="2"/>
            <w:vAlign w:val="center"/>
          </w:tcPr>
          <w:p>
            <w:pPr>
              <w:jc w:val="center"/>
              <w:rPr>
                <w:rFonts w:eastAsia="仿宋_GB2312"/>
                <w:sz w:val="24"/>
              </w:rPr>
            </w:pPr>
          </w:p>
        </w:tc>
        <w:tc>
          <w:tcPr>
            <w:tcW w:w="619" w:type="dxa"/>
            <w:vAlign w:val="center"/>
          </w:tcPr>
          <w:p>
            <w:pPr>
              <w:jc w:val="center"/>
              <w:rPr>
                <w:rFonts w:eastAsia="仿宋_GB2312"/>
                <w:sz w:val="24"/>
              </w:rPr>
            </w:pPr>
            <w:r>
              <w:rPr>
                <w:rFonts w:eastAsia="仿宋_GB2312"/>
                <w:sz w:val="24"/>
              </w:rPr>
              <w:t>性别</w:t>
            </w:r>
          </w:p>
        </w:tc>
        <w:tc>
          <w:tcPr>
            <w:tcW w:w="543" w:type="dxa"/>
            <w:vAlign w:val="center"/>
          </w:tcPr>
          <w:p>
            <w:pPr>
              <w:jc w:val="center"/>
              <w:rPr>
                <w:rFonts w:eastAsia="仿宋_GB2312"/>
                <w:sz w:val="24"/>
              </w:rPr>
            </w:pPr>
          </w:p>
        </w:tc>
        <w:tc>
          <w:tcPr>
            <w:tcW w:w="1365" w:type="dxa"/>
            <w:gridSpan w:val="3"/>
            <w:vAlign w:val="center"/>
          </w:tcPr>
          <w:p>
            <w:pPr>
              <w:jc w:val="center"/>
              <w:rPr>
                <w:rFonts w:eastAsia="仿宋_GB2312"/>
                <w:sz w:val="24"/>
              </w:rPr>
            </w:pPr>
            <w:r>
              <w:rPr>
                <w:rFonts w:eastAsia="仿宋_GB2312"/>
                <w:sz w:val="24"/>
              </w:rPr>
              <w:t>出生日期</w:t>
            </w:r>
          </w:p>
        </w:tc>
        <w:tc>
          <w:tcPr>
            <w:tcW w:w="3224" w:type="dxa"/>
            <w:gridSpan w:val="6"/>
            <w:vAlign w:val="center"/>
          </w:tcPr>
          <w:p>
            <w:pPr>
              <w:jc w:val="center"/>
              <w:rPr>
                <w:rFonts w:eastAsia="仿宋_GB2312"/>
                <w:sz w:val="24"/>
              </w:rPr>
            </w:pPr>
            <w:r>
              <w:rPr>
                <w:rFonts w:eastAsia="仿宋_GB2312"/>
                <w:sz w:val="24"/>
              </w:rPr>
              <w:t>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456" w:type="dxa"/>
            <w:vMerge w:val="continue"/>
            <w:vAlign w:val="center"/>
          </w:tcPr>
          <w:p>
            <w:pPr>
              <w:jc w:val="center"/>
              <w:rPr>
                <w:rFonts w:eastAsia="仿宋_GB2312"/>
                <w:sz w:val="24"/>
              </w:rPr>
            </w:pPr>
          </w:p>
        </w:tc>
        <w:tc>
          <w:tcPr>
            <w:tcW w:w="1126" w:type="dxa"/>
            <w:gridSpan w:val="2"/>
            <w:vAlign w:val="center"/>
          </w:tcPr>
          <w:p>
            <w:pPr>
              <w:jc w:val="center"/>
              <w:rPr>
                <w:rFonts w:eastAsia="仿宋_GB2312"/>
                <w:sz w:val="24"/>
              </w:rPr>
            </w:pPr>
            <w:r>
              <w:rPr>
                <w:rFonts w:eastAsia="仿宋_GB2312"/>
                <w:sz w:val="24"/>
              </w:rPr>
              <w:t>所在单位</w:t>
            </w:r>
          </w:p>
        </w:tc>
        <w:tc>
          <w:tcPr>
            <w:tcW w:w="2674" w:type="dxa"/>
            <w:gridSpan w:val="4"/>
            <w:vAlign w:val="center"/>
          </w:tcPr>
          <w:p>
            <w:pPr>
              <w:jc w:val="center"/>
              <w:rPr>
                <w:rFonts w:eastAsia="仿宋_GB2312"/>
                <w:sz w:val="24"/>
              </w:rPr>
            </w:pPr>
          </w:p>
        </w:tc>
        <w:tc>
          <w:tcPr>
            <w:tcW w:w="1365" w:type="dxa"/>
            <w:gridSpan w:val="3"/>
            <w:vAlign w:val="center"/>
          </w:tcPr>
          <w:p>
            <w:pPr>
              <w:jc w:val="center"/>
              <w:rPr>
                <w:rFonts w:eastAsia="仿宋_GB2312"/>
                <w:sz w:val="24"/>
              </w:rPr>
            </w:pPr>
            <w:r>
              <w:rPr>
                <w:rFonts w:eastAsia="仿宋_GB2312"/>
                <w:sz w:val="24"/>
              </w:rPr>
              <w:t>行政职务</w:t>
            </w:r>
          </w:p>
        </w:tc>
        <w:tc>
          <w:tcPr>
            <w:tcW w:w="998" w:type="dxa"/>
            <w:gridSpan w:val="3"/>
            <w:vAlign w:val="center"/>
          </w:tcPr>
          <w:p>
            <w:pPr>
              <w:jc w:val="center"/>
              <w:rPr>
                <w:rFonts w:eastAsia="仿宋_GB2312"/>
                <w:sz w:val="24"/>
              </w:rPr>
            </w:pPr>
          </w:p>
        </w:tc>
        <w:tc>
          <w:tcPr>
            <w:tcW w:w="1118" w:type="dxa"/>
            <w:gridSpan w:val="2"/>
            <w:vAlign w:val="center"/>
          </w:tcPr>
          <w:p>
            <w:pPr>
              <w:jc w:val="center"/>
              <w:rPr>
                <w:rFonts w:eastAsia="仿宋_GB2312"/>
                <w:sz w:val="24"/>
              </w:rPr>
            </w:pPr>
            <w:r>
              <w:rPr>
                <w:rFonts w:eastAsia="仿宋_GB2312"/>
                <w:sz w:val="24"/>
              </w:rPr>
              <w:t>专业职务</w:t>
            </w:r>
          </w:p>
        </w:tc>
        <w:tc>
          <w:tcPr>
            <w:tcW w:w="1108"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456" w:type="dxa"/>
            <w:vMerge w:val="continue"/>
            <w:vAlign w:val="center"/>
          </w:tcPr>
          <w:p>
            <w:pPr>
              <w:jc w:val="center"/>
              <w:rPr>
                <w:rFonts w:eastAsia="仿宋_GB2312"/>
                <w:sz w:val="24"/>
              </w:rPr>
            </w:pPr>
          </w:p>
        </w:tc>
        <w:tc>
          <w:tcPr>
            <w:tcW w:w="1126" w:type="dxa"/>
            <w:gridSpan w:val="2"/>
            <w:vAlign w:val="center"/>
          </w:tcPr>
          <w:p>
            <w:pPr>
              <w:jc w:val="center"/>
              <w:rPr>
                <w:rFonts w:eastAsia="仿宋_GB2312"/>
                <w:sz w:val="24"/>
              </w:rPr>
            </w:pPr>
            <w:r>
              <w:rPr>
                <w:rFonts w:eastAsia="仿宋_GB2312"/>
                <w:sz w:val="24"/>
              </w:rPr>
              <w:t>研究专长</w:t>
            </w:r>
          </w:p>
        </w:tc>
        <w:tc>
          <w:tcPr>
            <w:tcW w:w="2674" w:type="dxa"/>
            <w:gridSpan w:val="4"/>
            <w:vAlign w:val="center"/>
          </w:tcPr>
          <w:p>
            <w:pPr>
              <w:jc w:val="center"/>
              <w:rPr>
                <w:rFonts w:eastAsia="仿宋_GB2312"/>
                <w:sz w:val="24"/>
              </w:rPr>
            </w:pPr>
          </w:p>
        </w:tc>
        <w:tc>
          <w:tcPr>
            <w:tcW w:w="1365" w:type="dxa"/>
            <w:gridSpan w:val="3"/>
            <w:vAlign w:val="center"/>
          </w:tcPr>
          <w:p>
            <w:pPr>
              <w:jc w:val="center"/>
              <w:rPr>
                <w:rFonts w:eastAsia="仿宋_GB2312"/>
                <w:sz w:val="24"/>
              </w:rPr>
            </w:pPr>
            <w:r>
              <w:rPr>
                <w:rFonts w:eastAsia="仿宋_GB2312"/>
                <w:sz w:val="24"/>
              </w:rPr>
              <w:t>学   历</w:t>
            </w:r>
          </w:p>
        </w:tc>
        <w:tc>
          <w:tcPr>
            <w:tcW w:w="998" w:type="dxa"/>
            <w:gridSpan w:val="3"/>
            <w:vAlign w:val="center"/>
          </w:tcPr>
          <w:p>
            <w:pPr>
              <w:jc w:val="center"/>
              <w:rPr>
                <w:rFonts w:eastAsia="仿宋_GB2312"/>
                <w:sz w:val="24"/>
              </w:rPr>
            </w:pPr>
          </w:p>
        </w:tc>
        <w:tc>
          <w:tcPr>
            <w:tcW w:w="1118" w:type="dxa"/>
            <w:gridSpan w:val="2"/>
            <w:vAlign w:val="center"/>
          </w:tcPr>
          <w:p>
            <w:pPr>
              <w:jc w:val="center"/>
              <w:rPr>
                <w:rFonts w:eastAsia="仿宋_GB2312"/>
                <w:sz w:val="24"/>
              </w:rPr>
            </w:pPr>
            <w:r>
              <w:rPr>
                <w:rFonts w:eastAsia="仿宋_GB2312"/>
                <w:sz w:val="24"/>
              </w:rPr>
              <w:t>学   位</w:t>
            </w:r>
          </w:p>
        </w:tc>
        <w:tc>
          <w:tcPr>
            <w:tcW w:w="1108"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624" w:hRule="atLeast"/>
          <w:jc w:val="center"/>
        </w:trPr>
        <w:tc>
          <w:tcPr>
            <w:tcW w:w="456" w:type="dxa"/>
            <w:vMerge w:val="continue"/>
            <w:vAlign w:val="center"/>
          </w:tcPr>
          <w:p>
            <w:pPr>
              <w:jc w:val="center"/>
              <w:rPr>
                <w:rFonts w:eastAsia="仿宋_GB2312"/>
                <w:sz w:val="24"/>
              </w:rPr>
            </w:pPr>
          </w:p>
        </w:tc>
        <w:tc>
          <w:tcPr>
            <w:tcW w:w="1126" w:type="dxa"/>
            <w:gridSpan w:val="2"/>
            <w:vAlign w:val="center"/>
          </w:tcPr>
          <w:p>
            <w:pPr>
              <w:jc w:val="center"/>
              <w:rPr>
                <w:rFonts w:eastAsia="仿宋_GB2312"/>
                <w:sz w:val="24"/>
              </w:rPr>
            </w:pPr>
            <w:r>
              <w:rPr>
                <w:rFonts w:eastAsia="仿宋_GB2312"/>
                <w:sz w:val="24"/>
              </w:rPr>
              <w:t>通讯地址</w:t>
            </w:r>
          </w:p>
        </w:tc>
        <w:tc>
          <w:tcPr>
            <w:tcW w:w="5037" w:type="dxa"/>
            <w:gridSpan w:val="10"/>
            <w:vAlign w:val="center"/>
          </w:tcPr>
          <w:p>
            <w:pPr>
              <w:jc w:val="center"/>
              <w:rPr>
                <w:rFonts w:eastAsia="仿宋_GB2312"/>
                <w:sz w:val="24"/>
              </w:rPr>
            </w:pPr>
          </w:p>
        </w:tc>
        <w:tc>
          <w:tcPr>
            <w:tcW w:w="1118" w:type="dxa"/>
            <w:gridSpan w:val="2"/>
            <w:vAlign w:val="center"/>
          </w:tcPr>
          <w:p>
            <w:pPr>
              <w:jc w:val="center"/>
              <w:rPr>
                <w:rFonts w:eastAsia="仿宋_GB2312"/>
                <w:sz w:val="24"/>
              </w:rPr>
            </w:pPr>
            <w:r>
              <w:rPr>
                <w:rFonts w:eastAsia="仿宋_GB2312"/>
                <w:sz w:val="24"/>
              </w:rPr>
              <w:t>邮政编码</w:t>
            </w:r>
          </w:p>
        </w:tc>
        <w:tc>
          <w:tcPr>
            <w:tcW w:w="1108" w:type="dxa"/>
            <w:vAlign w:val="center"/>
          </w:tcPr>
          <w:p>
            <w:pPr>
              <w:jc w:val="cente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57" w:type="dxa"/>
            <w:bottom w:w="28" w:type="dxa"/>
            <w:right w:w="57" w:type="dxa"/>
          </w:tblCellMar>
        </w:tblPrEx>
        <w:trPr>
          <w:cantSplit/>
          <w:trHeight w:val="858" w:hRule="atLeast"/>
          <w:jc w:val="center"/>
        </w:trPr>
        <w:tc>
          <w:tcPr>
            <w:tcW w:w="456" w:type="dxa"/>
            <w:vMerge w:val="continue"/>
            <w:vAlign w:val="center"/>
          </w:tcPr>
          <w:p>
            <w:pPr>
              <w:jc w:val="center"/>
              <w:rPr>
                <w:rFonts w:eastAsia="仿宋_GB2312"/>
                <w:sz w:val="24"/>
              </w:rPr>
            </w:pPr>
          </w:p>
        </w:tc>
        <w:tc>
          <w:tcPr>
            <w:tcW w:w="1126" w:type="dxa"/>
            <w:gridSpan w:val="2"/>
            <w:vAlign w:val="center"/>
          </w:tcPr>
          <w:p>
            <w:pPr>
              <w:jc w:val="center"/>
              <w:rPr>
                <w:rFonts w:eastAsia="仿宋_GB2312"/>
                <w:sz w:val="24"/>
              </w:rPr>
            </w:pPr>
            <w:r>
              <w:rPr>
                <w:rFonts w:eastAsia="仿宋_GB2312"/>
                <w:sz w:val="24"/>
              </w:rPr>
              <w:t>联系电话</w:t>
            </w:r>
          </w:p>
        </w:tc>
        <w:tc>
          <w:tcPr>
            <w:tcW w:w="3728" w:type="dxa"/>
            <w:gridSpan w:val="6"/>
            <w:vAlign w:val="center"/>
          </w:tcPr>
          <w:p>
            <w:pPr>
              <w:rPr>
                <w:rFonts w:eastAsia="仿宋_GB2312"/>
                <w:sz w:val="24"/>
              </w:rPr>
            </w:pPr>
            <w:r>
              <w:rPr>
                <w:rFonts w:eastAsia="仿宋_GB2312"/>
                <w:sz w:val="24"/>
              </w:rPr>
              <w:t>办：</w:t>
            </w:r>
          </w:p>
          <w:p>
            <w:pPr>
              <w:rPr>
                <w:rFonts w:eastAsia="仿宋_GB2312"/>
                <w:sz w:val="24"/>
              </w:rPr>
            </w:pPr>
            <w:r>
              <w:rPr>
                <w:rFonts w:eastAsia="仿宋_GB2312"/>
                <w:sz w:val="24"/>
              </w:rPr>
              <w:t>手机：</w:t>
            </w:r>
          </w:p>
        </w:tc>
        <w:tc>
          <w:tcPr>
            <w:tcW w:w="1039" w:type="dxa"/>
            <w:gridSpan w:val="3"/>
            <w:vAlign w:val="center"/>
          </w:tcPr>
          <w:p>
            <w:pPr>
              <w:jc w:val="center"/>
              <w:rPr>
                <w:rFonts w:eastAsia="仿宋_GB2312"/>
                <w:sz w:val="24"/>
              </w:rPr>
            </w:pPr>
            <w:r>
              <w:rPr>
                <w:rFonts w:eastAsia="仿宋_GB2312"/>
                <w:sz w:val="24"/>
              </w:rPr>
              <w:t>E—mail</w:t>
            </w:r>
          </w:p>
        </w:tc>
        <w:tc>
          <w:tcPr>
            <w:tcW w:w="2496" w:type="dxa"/>
            <w:gridSpan w:val="4"/>
            <w:vAlign w:val="center"/>
          </w:tcPr>
          <w:p>
            <w:pPr>
              <w:jc w:val="center"/>
              <w:rPr>
                <w:rFonts w:eastAsia="仿宋_GB2312"/>
                <w:sz w:val="24"/>
              </w:rPr>
            </w:pPr>
          </w:p>
        </w:tc>
      </w:tr>
    </w:tbl>
    <w:p>
      <w:pPr>
        <w:spacing w:line="590" w:lineRule="exact"/>
        <w:ind w:firstLine="640" w:firstLineChars="200"/>
        <w:rPr>
          <w:rFonts w:ascii="黑体" w:eastAsia="黑体"/>
          <w:sz w:val="28"/>
          <w:szCs w:val="28"/>
        </w:rPr>
      </w:pPr>
      <w:r>
        <w:rPr>
          <w:rFonts w:eastAsia="仿宋_GB2312"/>
          <w:sz w:val="32"/>
          <w:szCs w:val="32"/>
        </w:rPr>
        <w:br w:type="page"/>
      </w:r>
      <w:r>
        <w:rPr>
          <w:rFonts w:ascii="黑体" w:eastAsia="黑体"/>
          <w:sz w:val="28"/>
          <w:szCs w:val="28"/>
        </w:rPr>
        <w:t>二、总结报告</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57" w:type="dxa"/>
          <w:left w:w="108" w:type="dxa"/>
          <w:bottom w:w="57"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57" w:type="dxa"/>
            <w:left w:w="108" w:type="dxa"/>
            <w:bottom w:w="57" w:type="dxa"/>
            <w:right w:w="108" w:type="dxa"/>
          </w:tblCellMar>
        </w:tblPrEx>
        <w:trPr>
          <w:trHeight w:val="11860" w:hRule="atLeast"/>
          <w:jc w:val="center"/>
        </w:trPr>
        <w:tc>
          <w:tcPr>
            <w:tcW w:w="8845" w:type="dxa"/>
            <w:vAlign w:val="center"/>
          </w:tcPr>
          <w:p>
            <w:pPr>
              <w:spacing w:line="400" w:lineRule="exact"/>
              <w:ind w:firstLine="480" w:firstLineChars="200"/>
              <w:rPr>
                <w:rFonts w:eastAsia="仿宋_GB2312"/>
                <w:sz w:val="24"/>
              </w:rPr>
            </w:pPr>
            <w:r>
              <w:rPr>
                <w:rFonts w:eastAsia="仿宋_GB2312"/>
                <w:sz w:val="24"/>
              </w:rPr>
              <w:t>主要内容提示：1．课题预期研究计划的执行情况；2．成果研究内容及方法的创新程度、突出特色和主要建树；3．成果的学术价值和应用价值，以及社会影响和效益；4．成果存在的不足或欠缺，尚需深入研究的问题等。3000字左右。</w:t>
            </w:r>
          </w:p>
          <w:p>
            <w:pPr>
              <w:spacing w:line="500" w:lineRule="exact"/>
              <w:ind w:firstLine="480" w:firstLineChars="200"/>
              <w:rPr>
                <w:rFonts w:eastAsia="仿宋_GB2312"/>
                <w:sz w:val="24"/>
              </w:rPr>
            </w:pPr>
          </w:p>
          <w:p>
            <w:pPr>
              <w:spacing w:line="590" w:lineRule="exact"/>
              <w:ind w:firstLine="640" w:firstLineChars="200"/>
              <w:rPr>
                <w:rFonts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hint="eastAsia"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590" w:lineRule="exact"/>
              <w:ind w:firstLine="640" w:firstLineChars="200"/>
              <w:rPr>
                <w:rFonts w:eastAsia="仿宋_GB2312"/>
                <w:sz w:val="32"/>
                <w:szCs w:val="32"/>
              </w:rPr>
            </w:pPr>
          </w:p>
          <w:p>
            <w:pPr>
              <w:spacing w:line="480" w:lineRule="exact"/>
              <w:ind w:firstLine="640" w:firstLineChars="200"/>
              <w:rPr>
                <w:rFonts w:eastAsia="仿宋_GB2312"/>
                <w:sz w:val="32"/>
                <w:szCs w:val="32"/>
              </w:rPr>
            </w:pPr>
          </w:p>
          <w:p>
            <w:pPr>
              <w:spacing w:line="590" w:lineRule="exact"/>
              <w:ind w:right="2127" w:rightChars="1013" w:firstLine="480" w:firstLineChars="200"/>
              <w:jc w:val="right"/>
              <w:rPr>
                <w:rFonts w:eastAsia="仿宋_GB2312"/>
                <w:sz w:val="24"/>
              </w:rPr>
            </w:pPr>
            <w:r>
              <w:rPr>
                <w:rFonts w:eastAsia="仿宋_GB2312"/>
                <w:sz w:val="24"/>
              </w:rPr>
              <w:t>项目负责人（签章）：　　　　　　</w:t>
            </w:r>
          </w:p>
          <w:p>
            <w:pPr>
              <w:spacing w:line="200" w:lineRule="exact"/>
              <w:ind w:firstLine="480" w:firstLineChars="200"/>
              <w:rPr>
                <w:rFonts w:eastAsia="仿宋_GB2312"/>
                <w:sz w:val="24"/>
              </w:rPr>
            </w:pPr>
          </w:p>
          <w:p>
            <w:pPr>
              <w:spacing w:line="590" w:lineRule="exact"/>
              <w:ind w:right="756" w:rightChars="360" w:firstLine="480" w:firstLineChars="200"/>
              <w:jc w:val="right"/>
              <w:rPr>
                <w:rFonts w:eastAsia="仿宋_GB2312"/>
                <w:sz w:val="32"/>
                <w:szCs w:val="32"/>
              </w:rPr>
            </w:pPr>
            <w:r>
              <w:rPr>
                <w:rFonts w:eastAsia="仿宋_GB2312"/>
                <w:sz w:val="24"/>
              </w:rPr>
              <w:t>年   月   日　　　　</w:t>
            </w:r>
          </w:p>
        </w:tc>
      </w:tr>
    </w:tbl>
    <w:p>
      <w:pPr>
        <w:spacing w:line="590" w:lineRule="exact"/>
        <w:ind w:firstLine="560" w:firstLineChars="200"/>
        <w:rPr>
          <w:rFonts w:hint="eastAsia" w:ascii="方正楷体简体" w:eastAsia="方正楷体简体"/>
          <w:sz w:val="28"/>
          <w:szCs w:val="28"/>
        </w:rPr>
      </w:pPr>
      <w:r>
        <w:rPr>
          <w:rFonts w:hint="eastAsia" w:ascii="方正楷体简体" w:eastAsia="方正楷体简体"/>
          <w:sz w:val="28"/>
          <w:szCs w:val="28"/>
        </w:rPr>
        <w:t>注：本栏可加页。</w:t>
      </w:r>
    </w:p>
    <w:p>
      <w:pPr>
        <w:spacing w:line="590" w:lineRule="exact"/>
        <w:ind w:firstLine="560" w:firstLineChars="200"/>
        <w:rPr>
          <w:rFonts w:ascii="黑体" w:eastAsia="黑体"/>
          <w:sz w:val="28"/>
          <w:szCs w:val="28"/>
        </w:rPr>
      </w:pPr>
      <w:r>
        <w:rPr>
          <w:rFonts w:ascii="黑体" w:eastAsia="黑体"/>
          <w:sz w:val="28"/>
          <w:szCs w:val="28"/>
        </w:rPr>
        <w:t>三、课题组的主要阶段性成果</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024"/>
        <w:gridCol w:w="1180"/>
        <w:gridCol w:w="1226"/>
        <w:gridCol w:w="270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jc w:val="center"/>
              <w:rPr>
                <w:rFonts w:eastAsia="仿宋_GB2312"/>
                <w:sz w:val="24"/>
              </w:rPr>
            </w:pPr>
            <w:r>
              <w:rPr>
                <w:rFonts w:eastAsia="仿宋_GB2312"/>
                <w:sz w:val="24"/>
              </w:rPr>
              <w:t>序号</w:t>
            </w:r>
          </w:p>
        </w:tc>
        <w:tc>
          <w:tcPr>
            <w:tcW w:w="3024" w:type="dxa"/>
            <w:vAlign w:val="center"/>
          </w:tcPr>
          <w:p>
            <w:pPr>
              <w:jc w:val="center"/>
              <w:rPr>
                <w:rFonts w:eastAsia="仿宋_GB2312"/>
                <w:sz w:val="24"/>
              </w:rPr>
            </w:pPr>
            <w:r>
              <w:rPr>
                <w:rFonts w:eastAsia="仿宋_GB2312"/>
                <w:sz w:val="24"/>
              </w:rPr>
              <w:t>成果名称</w:t>
            </w:r>
          </w:p>
        </w:tc>
        <w:tc>
          <w:tcPr>
            <w:tcW w:w="1180" w:type="dxa"/>
            <w:vAlign w:val="center"/>
          </w:tcPr>
          <w:p>
            <w:pPr>
              <w:jc w:val="center"/>
              <w:rPr>
                <w:rFonts w:eastAsia="仿宋_GB2312"/>
                <w:sz w:val="24"/>
              </w:rPr>
            </w:pPr>
            <w:r>
              <w:rPr>
                <w:rFonts w:eastAsia="仿宋_GB2312"/>
                <w:sz w:val="24"/>
              </w:rPr>
              <w:t>成果形式</w:t>
            </w:r>
          </w:p>
        </w:tc>
        <w:tc>
          <w:tcPr>
            <w:tcW w:w="1226" w:type="dxa"/>
            <w:vAlign w:val="center"/>
          </w:tcPr>
          <w:p>
            <w:pPr>
              <w:jc w:val="center"/>
              <w:rPr>
                <w:rFonts w:eastAsia="仿宋_GB2312"/>
                <w:sz w:val="24"/>
              </w:rPr>
            </w:pPr>
            <w:r>
              <w:rPr>
                <w:rFonts w:eastAsia="仿宋_GB2312"/>
                <w:sz w:val="24"/>
              </w:rPr>
              <w:t>作  者</w:t>
            </w:r>
          </w:p>
        </w:tc>
        <w:tc>
          <w:tcPr>
            <w:tcW w:w="2701" w:type="dxa"/>
            <w:vAlign w:val="center"/>
          </w:tcPr>
          <w:p>
            <w:pPr>
              <w:jc w:val="center"/>
              <w:rPr>
                <w:rFonts w:eastAsia="仿宋_GB2312"/>
                <w:sz w:val="24"/>
              </w:rPr>
            </w:pPr>
            <w:r>
              <w:rPr>
                <w:rFonts w:eastAsia="仿宋_GB2312"/>
                <w:sz w:val="24"/>
              </w:rPr>
              <w:t>出版社及出版时间</w:t>
            </w:r>
          </w:p>
          <w:p>
            <w:pPr>
              <w:jc w:val="center"/>
              <w:rPr>
                <w:rFonts w:eastAsia="仿宋_GB2312"/>
                <w:sz w:val="24"/>
              </w:rPr>
            </w:pPr>
            <w:r>
              <w:rPr>
                <w:rFonts w:eastAsia="仿宋_GB2312"/>
                <w:sz w:val="24"/>
              </w:rPr>
              <w:t>或发表刊物及刊物年期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jc w:val="center"/>
              <w:rPr>
                <w:rFonts w:eastAsia="仿宋_GB2312"/>
                <w:sz w:val="24"/>
              </w:rPr>
            </w:pPr>
            <w:r>
              <w:rPr>
                <w:rFonts w:eastAsia="仿宋_GB2312"/>
                <w:sz w:val="24"/>
              </w:rPr>
              <w:t>1</w:t>
            </w:r>
          </w:p>
        </w:tc>
        <w:tc>
          <w:tcPr>
            <w:tcW w:w="3024" w:type="dxa"/>
            <w:vAlign w:val="center"/>
          </w:tcPr>
          <w:p>
            <w:pPr>
              <w:rPr>
                <w:rFonts w:eastAsia="仿宋_GB2312"/>
                <w:sz w:val="24"/>
              </w:rPr>
            </w:pPr>
          </w:p>
        </w:tc>
        <w:tc>
          <w:tcPr>
            <w:tcW w:w="1180" w:type="dxa"/>
            <w:vAlign w:val="center"/>
          </w:tcPr>
          <w:p>
            <w:pPr>
              <w:rPr>
                <w:rFonts w:eastAsia="仿宋_GB2312"/>
                <w:sz w:val="24"/>
              </w:rPr>
            </w:pPr>
          </w:p>
        </w:tc>
        <w:tc>
          <w:tcPr>
            <w:tcW w:w="1226" w:type="dxa"/>
            <w:vAlign w:val="center"/>
          </w:tcPr>
          <w:p>
            <w:pPr>
              <w:rPr>
                <w:rFonts w:eastAsia="仿宋_GB2312"/>
                <w:sz w:val="24"/>
              </w:rPr>
            </w:pPr>
          </w:p>
        </w:tc>
        <w:tc>
          <w:tcPr>
            <w:tcW w:w="2701"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jc w:val="center"/>
              <w:rPr>
                <w:rFonts w:eastAsia="仿宋_GB2312"/>
                <w:sz w:val="24"/>
              </w:rPr>
            </w:pPr>
            <w:r>
              <w:rPr>
                <w:rFonts w:eastAsia="仿宋_GB2312"/>
                <w:sz w:val="24"/>
              </w:rPr>
              <w:t>2</w:t>
            </w:r>
          </w:p>
        </w:tc>
        <w:tc>
          <w:tcPr>
            <w:tcW w:w="3024" w:type="dxa"/>
            <w:vAlign w:val="center"/>
          </w:tcPr>
          <w:p>
            <w:pPr>
              <w:rPr>
                <w:rFonts w:eastAsia="仿宋_GB2312"/>
                <w:sz w:val="24"/>
              </w:rPr>
            </w:pPr>
          </w:p>
        </w:tc>
        <w:tc>
          <w:tcPr>
            <w:tcW w:w="1180" w:type="dxa"/>
            <w:vAlign w:val="center"/>
          </w:tcPr>
          <w:p>
            <w:pPr>
              <w:rPr>
                <w:rFonts w:eastAsia="仿宋_GB2312"/>
                <w:sz w:val="24"/>
              </w:rPr>
            </w:pPr>
          </w:p>
        </w:tc>
        <w:tc>
          <w:tcPr>
            <w:tcW w:w="1226" w:type="dxa"/>
            <w:vAlign w:val="center"/>
          </w:tcPr>
          <w:p>
            <w:pPr>
              <w:rPr>
                <w:rFonts w:eastAsia="仿宋_GB2312"/>
                <w:sz w:val="24"/>
              </w:rPr>
            </w:pPr>
          </w:p>
        </w:tc>
        <w:tc>
          <w:tcPr>
            <w:tcW w:w="2701"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jc w:val="center"/>
              <w:rPr>
                <w:rFonts w:eastAsia="仿宋_GB2312"/>
                <w:sz w:val="24"/>
              </w:rPr>
            </w:pPr>
            <w:r>
              <w:rPr>
                <w:rFonts w:eastAsia="仿宋_GB2312"/>
                <w:sz w:val="24"/>
              </w:rPr>
              <w:t>3</w:t>
            </w:r>
          </w:p>
        </w:tc>
        <w:tc>
          <w:tcPr>
            <w:tcW w:w="3024" w:type="dxa"/>
            <w:vAlign w:val="center"/>
          </w:tcPr>
          <w:p>
            <w:pPr>
              <w:rPr>
                <w:rFonts w:eastAsia="仿宋_GB2312"/>
                <w:sz w:val="24"/>
              </w:rPr>
            </w:pPr>
          </w:p>
        </w:tc>
        <w:tc>
          <w:tcPr>
            <w:tcW w:w="1180" w:type="dxa"/>
            <w:vAlign w:val="center"/>
          </w:tcPr>
          <w:p>
            <w:pPr>
              <w:rPr>
                <w:rFonts w:eastAsia="仿宋_GB2312"/>
                <w:sz w:val="24"/>
              </w:rPr>
            </w:pPr>
          </w:p>
        </w:tc>
        <w:tc>
          <w:tcPr>
            <w:tcW w:w="1226" w:type="dxa"/>
            <w:vAlign w:val="center"/>
          </w:tcPr>
          <w:p>
            <w:pPr>
              <w:rPr>
                <w:rFonts w:eastAsia="仿宋_GB2312"/>
                <w:sz w:val="24"/>
              </w:rPr>
            </w:pPr>
          </w:p>
        </w:tc>
        <w:tc>
          <w:tcPr>
            <w:tcW w:w="2701"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jc w:val="center"/>
              <w:rPr>
                <w:rFonts w:eastAsia="仿宋_GB2312"/>
                <w:sz w:val="24"/>
              </w:rPr>
            </w:pPr>
            <w:r>
              <w:rPr>
                <w:rFonts w:eastAsia="仿宋_GB2312"/>
                <w:sz w:val="24"/>
              </w:rPr>
              <w:t>4</w:t>
            </w:r>
          </w:p>
        </w:tc>
        <w:tc>
          <w:tcPr>
            <w:tcW w:w="3024" w:type="dxa"/>
            <w:vAlign w:val="center"/>
          </w:tcPr>
          <w:p>
            <w:pPr>
              <w:rPr>
                <w:rFonts w:eastAsia="仿宋_GB2312"/>
                <w:sz w:val="24"/>
              </w:rPr>
            </w:pPr>
          </w:p>
        </w:tc>
        <w:tc>
          <w:tcPr>
            <w:tcW w:w="1180" w:type="dxa"/>
            <w:vAlign w:val="center"/>
          </w:tcPr>
          <w:p>
            <w:pPr>
              <w:rPr>
                <w:rFonts w:eastAsia="仿宋_GB2312"/>
                <w:sz w:val="24"/>
              </w:rPr>
            </w:pPr>
          </w:p>
        </w:tc>
        <w:tc>
          <w:tcPr>
            <w:tcW w:w="1226" w:type="dxa"/>
            <w:vAlign w:val="center"/>
          </w:tcPr>
          <w:p>
            <w:pPr>
              <w:rPr>
                <w:rFonts w:eastAsia="仿宋_GB2312"/>
                <w:sz w:val="24"/>
              </w:rPr>
            </w:pPr>
          </w:p>
        </w:tc>
        <w:tc>
          <w:tcPr>
            <w:tcW w:w="2701"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jc w:val="center"/>
              <w:rPr>
                <w:rFonts w:eastAsia="仿宋_GB2312"/>
                <w:sz w:val="24"/>
              </w:rPr>
            </w:pPr>
            <w:r>
              <w:rPr>
                <w:rFonts w:eastAsia="仿宋_GB2312"/>
                <w:sz w:val="24"/>
              </w:rPr>
              <w:t>5</w:t>
            </w:r>
          </w:p>
        </w:tc>
        <w:tc>
          <w:tcPr>
            <w:tcW w:w="3024" w:type="dxa"/>
            <w:vAlign w:val="center"/>
          </w:tcPr>
          <w:p>
            <w:pPr>
              <w:rPr>
                <w:rFonts w:eastAsia="仿宋_GB2312"/>
                <w:sz w:val="24"/>
              </w:rPr>
            </w:pPr>
          </w:p>
        </w:tc>
        <w:tc>
          <w:tcPr>
            <w:tcW w:w="1180" w:type="dxa"/>
            <w:vAlign w:val="center"/>
          </w:tcPr>
          <w:p>
            <w:pPr>
              <w:rPr>
                <w:rFonts w:eastAsia="仿宋_GB2312"/>
                <w:sz w:val="24"/>
              </w:rPr>
            </w:pPr>
          </w:p>
        </w:tc>
        <w:tc>
          <w:tcPr>
            <w:tcW w:w="1226" w:type="dxa"/>
            <w:vAlign w:val="center"/>
          </w:tcPr>
          <w:p>
            <w:pPr>
              <w:rPr>
                <w:rFonts w:eastAsia="仿宋_GB2312"/>
                <w:sz w:val="24"/>
              </w:rPr>
            </w:pPr>
          </w:p>
        </w:tc>
        <w:tc>
          <w:tcPr>
            <w:tcW w:w="2701" w:type="dxa"/>
            <w:vAlign w:val="center"/>
          </w:tcPr>
          <w:p>
            <w:pPr>
              <w:rPr>
                <w:rFonts w:eastAsia="仿宋_GB2312"/>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jc w:val="center"/>
              <w:rPr>
                <w:rFonts w:eastAsia="仿宋_GB2312"/>
                <w:sz w:val="24"/>
              </w:rPr>
            </w:pPr>
            <w:r>
              <w:rPr>
                <w:rFonts w:eastAsia="仿宋_GB2312"/>
                <w:sz w:val="24"/>
              </w:rPr>
              <w:t>6</w:t>
            </w:r>
          </w:p>
        </w:tc>
        <w:tc>
          <w:tcPr>
            <w:tcW w:w="3024" w:type="dxa"/>
            <w:vAlign w:val="center"/>
          </w:tcPr>
          <w:p>
            <w:pPr>
              <w:rPr>
                <w:rFonts w:eastAsia="仿宋_GB2312"/>
                <w:sz w:val="24"/>
              </w:rPr>
            </w:pPr>
          </w:p>
        </w:tc>
        <w:tc>
          <w:tcPr>
            <w:tcW w:w="1180" w:type="dxa"/>
            <w:vAlign w:val="center"/>
          </w:tcPr>
          <w:p>
            <w:pPr>
              <w:rPr>
                <w:rFonts w:eastAsia="仿宋_GB2312"/>
                <w:sz w:val="24"/>
              </w:rPr>
            </w:pPr>
          </w:p>
        </w:tc>
        <w:tc>
          <w:tcPr>
            <w:tcW w:w="1226" w:type="dxa"/>
            <w:vAlign w:val="center"/>
          </w:tcPr>
          <w:p>
            <w:pPr>
              <w:rPr>
                <w:rFonts w:eastAsia="仿宋_GB2312"/>
                <w:sz w:val="24"/>
              </w:rPr>
            </w:pPr>
          </w:p>
        </w:tc>
        <w:tc>
          <w:tcPr>
            <w:tcW w:w="2701" w:type="dxa"/>
            <w:vAlign w:val="center"/>
          </w:tcPr>
          <w:p>
            <w:pPr>
              <w:rPr>
                <w:rFonts w:eastAsia="仿宋_GB2312"/>
                <w:sz w:val="24"/>
              </w:rPr>
            </w:pPr>
          </w:p>
        </w:tc>
      </w:tr>
    </w:tbl>
    <w:p>
      <w:pPr>
        <w:spacing w:line="400" w:lineRule="exact"/>
        <w:ind w:left="960" w:hanging="960" w:hangingChars="400"/>
        <w:rPr>
          <w:rFonts w:eastAsia="方正楷体简体"/>
          <w:sz w:val="24"/>
        </w:rPr>
      </w:pPr>
      <w:r>
        <w:rPr>
          <w:rFonts w:eastAsia="方正楷体简体"/>
          <w:sz w:val="24"/>
        </w:rPr>
        <w:t>注：（1）课题组的主要阶段性成果，请按课题负责人、课题研究任务主要承担者、课题组一般成员的顺序填写。可加行、加页。</w:t>
      </w:r>
    </w:p>
    <w:p>
      <w:pPr>
        <w:spacing w:line="400" w:lineRule="exact"/>
        <w:ind w:left="120" w:leftChars="57" w:firstLine="240" w:firstLineChars="100"/>
        <w:rPr>
          <w:rFonts w:eastAsia="方正楷体简体"/>
          <w:spacing w:val="-6"/>
          <w:sz w:val="24"/>
        </w:rPr>
      </w:pPr>
      <w:r>
        <w:rPr>
          <w:rFonts w:eastAsia="方正楷体简体"/>
          <w:sz w:val="24"/>
        </w:rPr>
        <w:t>（2）</w:t>
      </w:r>
      <w:r>
        <w:rPr>
          <w:rFonts w:eastAsia="方正楷体简体"/>
          <w:spacing w:val="-6"/>
          <w:sz w:val="24"/>
        </w:rPr>
        <w:t>主要阶段性成果的重要转摘、引用和应用情况可加页说明，附上相关证明材料。</w:t>
      </w:r>
    </w:p>
    <w:p>
      <w:pPr>
        <w:spacing w:line="590" w:lineRule="exact"/>
        <w:ind w:firstLine="560" w:firstLineChars="200"/>
        <w:rPr>
          <w:rFonts w:ascii="黑体" w:eastAsia="黑体"/>
          <w:sz w:val="28"/>
          <w:szCs w:val="28"/>
        </w:rPr>
      </w:pPr>
      <w:r>
        <w:rPr>
          <w:rFonts w:ascii="黑体" w:eastAsia="黑体"/>
          <w:sz w:val="28"/>
          <w:szCs w:val="28"/>
        </w:rPr>
        <w:t>四、成果要报</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57" w:type="dxa"/>
          <w:left w:w="108" w:type="dxa"/>
          <w:bottom w:w="57"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57" w:type="dxa"/>
            <w:left w:w="108" w:type="dxa"/>
            <w:bottom w:w="57" w:type="dxa"/>
            <w:right w:w="108" w:type="dxa"/>
          </w:tblCellMar>
        </w:tblPrEx>
        <w:trPr>
          <w:trHeight w:val="6382" w:hRule="atLeast"/>
          <w:jc w:val="center"/>
        </w:trPr>
        <w:tc>
          <w:tcPr>
            <w:tcW w:w="8845" w:type="dxa"/>
            <w:vAlign w:val="center"/>
          </w:tcPr>
          <w:p>
            <w:pPr>
              <w:spacing w:line="500" w:lineRule="exact"/>
              <w:ind w:firstLine="480" w:firstLineChars="200"/>
              <w:rPr>
                <w:rFonts w:eastAsia="仿宋_GB2312"/>
                <w:sz w:val="24"/>
              </w:rPr>
            </w:pPr>
            <w:r>
              <w:rPr>
                <w:rFonts w:eastAsia="仿宋_GB2312"/>
                <w:sz w:val="24"/>
              </w:rPr>
              <w:t>主要内容与要求提示：</w:t>
            </w:r>
          </w:p>
          <w:p>
            <w:pPr>
              <w:spacing w:line="500" w:lineRule="exact"/>
              <w:ind w:firstLine="480" w:firstLineChars="200"/>
              <w:rPr>
                <w:rFonts w:eastAsia="仿宋_GB2312"/>
                <w:sz w:val="24"/>
              </w:rPr>
            </w:pPr>
            <w:r>
              <w:rPr>
                <w:rFonts w:eastAsia="仿宋_GB2312"/>
                <w:sz w:val="24"/>
              </w:rPr>
              <w:t>1．“成果要报”是结题的必需材料，供介绍、宣传、推广成果使用。</w:t>
            </w:r>
          </w:p>
          <w:p>
            <w:pPr>
              <w:spacing w:line="500" w:lineRule="exact"/>
              <w:ind w:firstLine="480" w:firstLineChars="200"/>
              <w:rPr>
                <w:rFonts w:eastAsia="仿宋_GB2312"/>
                <w:sz w:val="24"/>
              </w:rPr>
            </w:pPr>
            <w:r>
              <w:rPr>
                <w:rFonts w:eastAsia="仿宋_GB2312"/>
                <w:sz w:val="24"/>
              </w:rPr>
              <w:t>2．“成果要报”主要内容：该项目研究最具新意的观点，或最新调研实情，或对策建议。</w:t>
            </w:r>
          </w:p>
          <w:p>
            <w:pPr>
              <w:spacing w:line="500" w:lineRule="exact"/>
              <w:ind w:firstLine="480" w:firstLineChars="200"/>
              <w:rPr>
                <w:rFonts w:eastAsia="仿宋_GB2312"/>
                <w:sz w:val="24"/>
              </w:rPr>
            </w:pPr>
            <w:r>
              <w:rPr>
                <w:rFonts w:eastAsia="仿宋_GB2312"/>
                <w:sz w:val="24"/>
              </w:rPr>
              <w:t>3．“成果要报”编写要求：围绕一个问题，用简洁的文字，说明其基本观点，提出论据、论点并作简要阐述。字数为3000—5000字左右。一个研究成果如有多个有价值的观点，可分别撰写“成果要报”。</w:t>
            </w:r>
          </w:p>
          <w:p>
            <w:pPr>
              <w:spacing w:line="500" w:lineRule="exact"/>
              <w:ind w:firstLine="480" w:firstLineChars="200"/>
              <w:rPr>
                <w:rFonts w:eastAsia="仿宋_GB2312"/>
                <w:sz w:val="24"/>
              </w:rPr>
            </w:pPr>
            <w:r>
              <w:rPr>
                <w:rFonts w:eastAsia="仿宋_GB2312"/>
                <w:sz w:val="24"/>
              </w:rPr>
              <w:t>4．“成果要报”主要去向：应用性研究成果主要报送省领导及省级有关部门领导；基础理论研究性成果主要用于在相关刊物上介绍。</w:t>
            </w:r>
          </w:p>
          <w:p>
            <w:pPr>
              <w:spacing w:line="500" w:lineRule="exact"/>
              <w:ind w:firstLine="480" w:firstLineChars="200"/>
              <w:rPr>
                <w:rFonts w:eastAsia="仿宋_GB2312"/>
                <w:sz w:val="24"/>
              </w:rPr>
            </w:pPr>
            <w:r>
              <w:rPr>
                <w:rFonts w:eastAsia="仿宋_GB2312"/>
                <w:sz w:val="24"/>
              </w:rPr>
              <w:t>5．“成果要报”用A4纸打印，装订，作为活页附在本《鉴定结题审批书》中。同时提交电子文档。</w:t>
            </w:r>
          </w:p>
        </w:tc>
      </w:tr>
    </w:tbl>
    <w:p>
      <w:pPr>
        <w:spacing w:line="590" w:lineRule="exact"/>
        <w:ind w:firstLine="560" w:firstLineChars="200"/>
        <w:rPr>
          <w:rFonts w:ascii="黑体" w:eastAsia="黑体"/>
          <w:sz w:val="28"/>
          <w:szCs w:val="28"/>
        </w:rPr>
      </w:pPr>
      <w:r>
        <w:rPr>
          <w:rFonts w:ascii="黑体" w:eastAsia="黑体"/>
          <w:sz w:val="28"/>
          <w:szCs w:val="28"/>
        </w:rPr>
        <w:t>五、所在单位审核意见</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Ex>
        <w:trPr>
          <w:trHeight w:val="3979" w:hRule="atLeast"/>
          <w:jc w:val="center"/>
        </w:trPr>
        <w:tc>
          <w:tcPr>
            <w:tcW w:w="8845" w:type="dxa"/>
            <w:vAlign w:val="center"/>
          </w:tcPr>
          <w:p>
            <w:pPr>
              <w:spacing w:line="500" w:lineRule="exact"/>
              <w:ind w:firstLine="480" w:firstLineChars="200"/>
              <w:rPr>
                <w:rFonts w:eastAsia="仿宋_GB2312"/>
                <w:sz w:val="24"/>
              </w:rPr>
            </w:pPr>
            <w:r>
              <w:rPr>
                <w:rFonts w:eastAsia="仿宋_GB2312"/>
                <w:sz w:val="24"/>
              </w:rPr>
              <w:t>课题组的研究工作和自我管理符合浙江省民政政策理论研究规划课题管理的有关规定。同意其结题申请，请审核批准其结题。</w:t>
            </w:r>
          </w:p>
          <w:p>
            <w:pPr>
              <w:spacing w:line="500" w:lineRule="exact"/>
              <w:ind w:firstLine="480" w:firstLineChars="200"/>
              <w:rPr>
                <w:rFonts w:eastAsia="仿宋_GB2312"/>
                <w:sz w:val="24"/>
              </w:rPr>
            </w:pPr>
          </w:p>
          <w:p>
            <w:pPr>
              <w:spacing w:line="500" w:lineRule="exact"/>
              <w:ind w:firstLine="480" w:firstLineChars="200"/>
              <w:rPr>
                <w:rFonts w:eastAsia="仿宋_GB2312"/>
                <w:sz w:val="24"/>
              </w:rPr>
            </w:pPr>
          </w:p>
          <w:p>
            <w:pPr>
              <w:spacing w:line="500" w:lineRule="exact"/>
              <w:ind w:firstLine="480" w:firstLineChars="200"/>
              <w:rPr>
                <w:rFonts w:eastAsia="仿宋_GB2312"/>
                <w:sz w:val="24"/>
              </w:rPr>
            </w:pPr>
          </w:p>
          <w:p>
            <w:pPr>
              <w:spacing w:line="500" w:lineRule="exact"/>
              <w:ind w:firstLine="3840" w:firstLineChars="1600"/>
              <w:rPr>
                <w:rFonts w:eastAsia="仿宋_GB2312"/>
                <w:sz w:val="24"/>
              </w:rPr>
            </w:pPr>
            <w:r>
              <w:rPr>
                <w:rFonts w:eastAsia="仿宋_GB2312"/>
                <w:sz w:val="24"/>
              </w:rPr>
              <w:t xml:space="preserve">公  章             负责人（签章）        </w:t>
            </w:r>
          </w:p>
          <w:p>
            <w:pPr>
              <w:spacing w:line="500" w:lineRule="exact"/>
              <w:ind w:right="714" w:rightChars="340" w:firstLine="480" w:firstLineChars="200"/>
              <w:jc w:val="right"/>
              <w:rPr>
                <w:rFonts w:eastAsia="仿宋_GB2312"/>
                <w:sz w:val="32"/>
                <w:szCs w:val="32"/>
              </w:rPr>
            </w:pPr>
            <w:r>
              <w:rPr>
                <w:rFonts w:eastAsia="仿宋_GB2312"/>
                <w:sz w:val="24"/>
              </w:rPr>
              <w:t xml:space="preserve">年   月   日    </w:t>
            </w:r>
          </w:p>
        </w:tc>
      </w:tr>
    </w:tbl>
    <w:p>
      <w:pPr>
        <w:spacing w:line="590" w:lineRule="exact"/>
        <w:ind w:firstLine="560" w:firstLineChars="200"/>
        <w:rPr>
          <w:rFonts w:ascii="黑体" w:eastAsia="黑体"/>
          <w:sz w:val="28"/>
          <w:szCs w:val="28"/>
        </w:rPr>
      </w:pPr>
      <w:r>
        <w:rPr>
          <w:rFonts w:ascii="黑体" w:eastAsia="黑体"/>
          <w:sz w:val="28"/>
          <w:szCs w:val="28"/>
        </w:rPr>
        <w:t>六、省民政研究中心审批意见</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Ex>
        <w:trPr>
          <w:cantSplit/>
          <w:trHeight w:val="3193" w:hRule="atLeast"/>
          <w:jc w:val="center"/>
        </w:trPr>
        <w:tc>
          <w:tcPr>
            <w:tcW w:w="8845" w:type="dxa"/>
            <w:vAlign w:val="center"/>
          </w:tcPr>
          <w:p>
            <w:pPr>
              <w:spacing w:line="590" w:lineRule="exact"/>
              <w:rPr>
                <w:rFonts w:eastAsia="仿宋_GB2312"/>
                <w:sz w:val="32"/>
                <w:szCs w:val="32"/>
              </w:rPr>
            </w:pPr>
          </w:p>
          <w:p>
            <w:pPr>
              <w:spacing w:line="590" w:lineRule="exact"/>
              <w:rPr>
                <w:rFonts w:eastAsia="仿宋_GB2312"/>
                <w:sz w:val="32"/>
                <w:szCs w:val="32"/>
              </w:rPr>
            </w:pPr>
          </w:p>
          <w:p>
            <w:pPr>
              <w:spacing w:line="590" w:lineRule="exact"/>
              <w:rPr>
                <w:rFonts w:eastAsia="仿宋_GB2312"/>
                <w:sz w:val="32"/>
                <w:szCs w:val="32"/>
              </w:rPr>
            </w:pPr>
          </w:p>
          <w:p>
            <w:pPr>
              <w:spacing w:line="590" w:lineRule="exact"/>
              <w:rPr>
                <w:rFonts w:eastAsia="仿宋_GB2312"/>
                <w:sz w:val="32"/>
                <w:szCs w:val="32"/>
              </w:rPr>
            </w:pPr>
          </w:p>
          <w:p>
            <w:pPr>
              <w:spacing w:line="590" w:lineRule="exact"/>
              <w:jc w:val="right"/>
              <w:rPr>
                <w:rFonts w:eastAsia="仿宋_GB2312"/>
                <w:sz w:val="24"/>
              </w:rPr>
            </w:pPr>
          </w:p>
          <w:p>
            <w:pPr>
              <w:spacing w:line="590" w:lineRule="exact"/>
              <w:ind w:right="657" w:rightChars="313"/>
              <w:jc w:val="right"/>
              <w:rPr>
                <w:rFonts w:eastAsia="仿宋_GB2312"/>
                <w:sz w:val="32"/>
                <w:szCs w:val="32"/>
              </w:rPr>
            </w:pPr>
            <w:r>
              <w:rPr>
                <w:rFonts w:eastAsia="仿宋_GB2312"/>
                <w:sz w:val="24"/>
              </w:rPr>
              <w:t xml:space="preserve">年   月   日    </w:t>
            </w:r>
          </w:p>
        </w:tc>
      </w:tr>
    </w:tbl>
    <w:p>
      <w:pPr>
        <w:spacing w:line="590" w:lineRule="exact"/>
        <w:ind w:firstLine="560" w:firstLineChars="200"/>
        <w:rPr>
          <w:rFonts w:ascii="黑体" w:eastAsia="黑体"/>
          <w:sz w:val="28"/>
          <w:szCs w:val="28"/>
        </w:rPr>
      </w:pPr>
      <w:r>
        <w:rPr>
          <w:rFonts w:ascii="黑体" w:eastAsia="黑体"/>
          <w:sz w:val="28"/>
          <w:szCs w:val="28"/>
        </w:rPr>
        <w:t>七、省民政厅审批意见</w:t>
      </w:r>
    </w:p>
    <w:tbl>
      <w:tblPr>
        <w:tblStyle w:val="18"/>
        <w:tblW w:w="8845" w:type="dxa"/>
        <w:jc w:val="center"/>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Ex>
        <w:trPr>
          <w:cantSplit/>
          <w:trHeight w:val="3344" w:hRule="atLeast"/>
          <w:jc w:val="center"/>
        </w:trPr>
        <w:tc>
          <w:tcPr>
            <w:tcW w:w="8845" w:type="dxa"/>
            <w:vAlign w:val="center"/>
          </w:tcPr>
          <w:p>
            <w:pPr>
              <w:spacing w:line="590" w:lineRule="exact"/>
              <w:rPr>
                <w:rFonts w:eastAsia="仿宋_GB2312"/>
                <w:sz w:val="32"/>
                <w:szCs w:val="32"/>
              </w:rPr>
            </w:pPr>
          </w:p>
          <w:p>
            <w:pPr>
              <w:spacing w:line="590" w:lineRule="exact"/>
              <w:rPr>
                <w:rFonts w:eastAsia="仿宋_GB2312"/>
                <w:sz w:val="32"/>
                <w:szCs w:val="32"/>
              </w:rPr>
            </w:pPr>
          </w:p>
          <w:p>
            <w:pPr>
              <w:spacing w:line="590" w:lineRule="exact"/>
              <w:rPr>
                <w:rFonts w:eastAsia="仿宋_GB2312"/>
                <w:sz w:val="32"/>
                <w:szCs w:val="32"/>
              </w:rPr>
            </w:pPr>
          </w:p>
          <w:p>
            <w:pPr>
              <w:spacing w:line="590" w:lineRule="exact"/>
              <w:rPr>
                <w:rFonts w:eastAsia="仿宋_GB2312"/>
                <w:sz w:val="32"/>
                <w:szCs w:val="32"/>
              </w:rPr>
            </w:pPr>
          </w:p>
          <w:p>
            <w:pPr>
              <w:spacing w:line="590" w:lineRule="exact"/>
              <w:rPr>
                <w:rFonts w:eastAsia="仿宋_GB2312"/>
                <w:sz w:val="32"/>
                <w:szCs w:val="32"/>
              </w:rPr>
            </w:pPr>
          </w:p>
          <w:p>
            <w:pPr>
              <w:spacing w:line="590" w:lineRule="exact"/>
              <w:ind w:right="546" w:rightChars="260"/>
              <w:jc w:val="right"/>
              <w:rPr>
                <w:rFonts w:eastAsia="仿宋_GB2312"/>
                <w:sz w:val="24"/>
              </w:rPr>
            </w:pPr>
            <w:r>
              <w:rPr>
                <w:rFonts w:eastAsia="仿宋_GB2312"/>
                <w:sz w:val="24"/>
              </w:rPr>
              <w:t xml:space="preserve">年   月   日    </w:t>
            </w:r>
          </w:p>
        </w:tc>
      </w:tr>
    </w:tbl>
    <w:p>
      <w:pPr>
        <w:adjustRightInd w:val="0"/>
        <w:snapToGrid w:val="0"/>
        <w:spacing w:line="590" w:lineRule="exact"/>
        <w:ind w:firstLine="640" w:firstLineChars="200"/>
        <w:rPr>
          <w:rFonts w:eastAsia="仿宋_GB2312"/>
          <w:sz w:val="32"/>
          <w:szCs w:val="32"/>
        </w:rPr>
      </w:pPr>
      <w:r>
        <w:rPr>
          <w:rFonts w:eastAsia="仿宋_GB2312"/>
          <w:sz w:val="32"/>
          <w:szCs w:val="32"/>
        </w:rPr>
        <w:br w:type="column"/>
      </w:r>
    </w:p>
    <w:p>
      <w:pPr>
        <w:adjustRightInd w:val="0"/>
        <w:snapToGrid w:val="0"/>
        <w:spacing w:line="590" w:lineRule="exact"/>
        <w:ind w:firstLine="640" w:firstLineChars="200"/>
        <w:rPr>
          <w:sz w:val="32"/>
          <w:szCs w:val="32"/>
        </w:rPr>
      </w:pPr>
    </w:p>
    <w:p>
      <w:pPr>
        <w:spacing w:line="595" w:lineRule="exact"/>
        <w:ind w:right="840" w:rightChars="400" w:firstLine="640" w:firstLineChars="200"/>
        <w:jc w:val="right"/>
        <w:rPr>
          <w:rFonts w:hint="eastAsia" w:eastAsia="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240" w:lineRule="exact"/>
        <w:rPr>
          <w:rFonts w:hint="eastAsia" w:ascii="仿宋_GB2312" w:eastAsia="仿宋_GB2312" w:cs="仿宋_GB2312"/>
          <w:color w:val="000000"/>
          <w:sz w:val="32"/>
          <w:szCs w:val="32"/>
        </w:rPr>
      </w:pPr>
    </w:p>
    <w:p>
      <w:pPr>
        <w:spacing w:line="520" w:lineRule="atLeast"/>
        <w:ind w:firstLine="4960" w:firstLineChars="1550"/>
        <w:rPr>
          <w:rFonts w:hint="eastAsia" w:ascii="仿宋_GB2312" w:hAnsi="仿宋_GB2312" w:eastAsia="仿宋_GB2312" w:cs="仿宋_GB2312"/>
          <w:sz w:val="32"/>
          <w:szCs w:val="32"/>
        </w:rPr>
      </w:pPr>
    </w:p>
    <w:tbl>
      <w:tblPr>
        <w:tblStyle w:val="19"/>
        <w:tblW w:w="8845" w:type="dxa"/>
        <w:jc w:val="center"/>
        <w:tblInd w:w="0" w:type="dxa"/>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8845"/>
      </w:tblGrid>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510" w:hRule="atLeast"/>
          <w:jc w:val="center"/>
        </w:trPr>
        <w:tc>
          <w:tcPr>
            <w:tcW w:w="8845" w:type="dxa"/>
            <w:vAlign w:val="center"/>
          </w:tcPr>
          <w:p>
            <w:pPr>
              <w:ind w:left="210" w:leftChars="100" w:right="210" w:rightChars="100"/>
              <w:rPr>
                <w:rFonts w:eastAsia="仿宋_GB2312"/>
                <w:color w:val="000000"/>
                <w:sz w:val="28"/>
                <w:szCs w:val="28"/>
              </w:rPr>
            </w:pPr>
            <w:r>
              <w:rPr>
                <w:rFonts w:eastAsia="仿宋_GB2312"/>
                <w:color w:val="000000"/>
                <w:sz w:val="28"/>
                <w:szCs w:val="28"/>
              </w:rPr>
              <w:t>浙江省民政厅办公室</w:t>
            </w:r>
            <w:r>
              <w:rPr>
                <w:rFonts w:hint="eastAsia" w:eastAsia="仿宋_GB2312"/>
                <w:color w:val="000000"/>
                <w:sz w:val="28"/>
                <w:szCs w:val="28"/>
              </w:rPr>
              <w:t xml:space="preserve">  </w:t>
            </w:r>
            <w:r>
              <w:rPr>
                <w:rFonts w:eastAsia="仿宋_GB2312"/>
                <w:color w:val="000000"/>
                <w:sz w:val="28"/>
                <w:szCs w:val="28"/>
              </w:rPr>
              <w:t xml:space="preserve">    </w:t>
            </w:r>
            <w:r>
              <w:rPr>
                <w:rFonts w:hint="eastAsia" w:eastAsia="仿宋_GB2312"/>
                <w:color w:val="000000"/>
                <w:sz w:val="28"/>
                <w:szCs w:val="28"/>
              </w:rPr>
              <w:t xml:space="preserve">        </w:t>
            </w:r>
            <w:r>
              <w:rPr>
                <w:rFonts w:eastAsia="仿宋_GB2312"/>
                <w:color w:val="000000"/>
                <w:sz w:val="28"/>
                <w:szCs w:val="28"/>
              </w:rPr>
              <w:t xml:space="preserve"> </w:t>
            </w:r>
            <w:r>
              <w:rPr>
                <w:rFonts w:hint="eastAsia" w:eastAsia="仿宋_GB2312"/>
                <w:color w:val="000000"/>
                <w:sz w:val="28"/>
                <w:szCs w:val="28"/>
              </w:rPr>
              <w:t xml:space="preserve">    </w:t>
            </w:r>
            <w:r>
              <w:rPr>
                <w:rFonts w:eastAsia="仿宋_GB2312"/>
                <w:color w:val="000000"/>
                <w:sz w:val="28"/>
                <w:szCs w:val="28"/>
              </w:rPr>
              <w:t xml:space="preserve">    20</w:t>
            </w:r>
            <w:r>
              <w:rPr>
                <w:rFonts w:hint="eastAsia" w:eastAsia="仿宋_GB2312"/>
                <w:color w:val="000000"/>
                <w:sz w:val="28"/>
                <w:szCs w:val="28"/>
              </w:rPr>
              <w:t>13</w:t>
            </w:r>
            <w:r>
              <w:rPr>
                <w:rFonts w:eastAsia="仿宋_GB2312"/>
                <w:color w:val="000000"/>
                <w:sz w:val="28"/>
                <w:szCs w:val="28"/>
              </w:rPr>
              <w:t>年</w:t>
            </w:r>
            <w:r>
              <w:rPr>
                <w:rFonts w:hint="eastAsia" w:eastAsia="仿宋_GB2312"/>
                <w:color w:val="000000"/>
                <w:sz w:val="28"/>
                <w:szCs w:val="28"/>
              </w:rPr>
              <w:t>4</w:t>
            </w:r>
            <w:r>
              <w:rPr>
                <w:rFonts w:eastAsia="仿宋_GB2312"/>
                <w:color w:val="000000"/>
                <w:sz w:val="28"/>
                <w:szCs w:val="28"/>
              </w:rPr>
              <w:t>月</w:t>
            </w:r>
            <w:r>
              <w:rPr>
                <w:rFonts w:hint="eastAsia" w:eastAsia="仿宋_GB2312"/>
                <w:color w:val="000000"/>
                <w:sz w:val="28"/>
                <w:szCs w:val="28"/>
              </w:rPr>
              <w:t>1</w:t>
            </w:r>
            <w:r>
              <w:rPr>
                <w:rFonts w:eastAsia="仿宋_GB2312"/>
                <w:color w:val="000000"/>
                <w:sz w:val="28"/>
                <w:szCs w:val="28"/>
              </w:rPr>
              <w:t>日印</w:t>
            </w:r>
            <w:r>
              <w:rPr>
                <w:rFonts w:hint="eastAsia" w:eastAsia="仿宋_GB2312"/>
                <w:color w:val="000000"/>
                <w:sz w:val="28"/>
                <w:szCs w:val="28"/>
              </w:rPr>
              <w:t>发</w:t>
            </w:r>
          </w:p>
        </w:tc>
      </w:tr>
    </w:tbl>
    <w:p>
      <w:pPr>
        <w:spacing w:line="20" w:lineRule="exact"/>
        <w:rPr>
          <w:rFonts w:hint="eastAsia" w:eastAsia="仿宋_GB2312"/>
          <w:color w:val="000000"/>
          <w:sz w:val="28"/>
          <w:szCs w:val="28"/>
        </w:rPr>
      </w:pPr>
    </w:p>
    <w:p>
      <w:pPr>
        <w:spacing w:line="20" w:lineRule="exact"/>
        <w:rPr>
          <w:rFonts w:hint="eastAsia" w:eastAsia="仿宋_GB2312"/>
          <w:color w:val="000000"/>
          <w:sz w:val="28"/>
          <w:szCs w:val="28"/>
        </w:rPr>
      </w:pPr>
      <w:r>
        <w:rPr>
          <w:rFonts w:eastAsia="仿宋_GB2312"/>
          <w:color w:val="000000"/>
          <w:sz w:val="28"/>
          <w:szCs w:val="28"/>
        </w:rPr>
        <mc:AlternateContent>
          <mc:Choice Requires="wps">
            <w:drawing>
              <wp:anchor distT="0" distB="0" distL="114300" distR="114300" simplePos="0" relativeHeight="251657216" behindDoc="0" locked="0" layoutInCell="1" allowOverlap="1">
                <wp:simplePos x="0" y="0"/>
                <wp:positionH relativeFrom="column">
                  <wp:posOffset>4467225</wp:posOffset>
                </wp:positionH>
                <wp:positionV relativeFrom="paragraph">
                  <wp:posOffset>71120</wp:posOffset>
                </wp:positionV>
                <wp:extent cx="1028065" cy="297180"/>
                <wp:effectExtent l="0" t="4445" r="635" b="3175"/>
                <wp:wrapNone/>
                <wp:docPr id="2" name="Rectangle 230"/>
                <wp:cNvGraphicFramePr/>
                <a:graphic xmlns:a="http://schemas.openxmlformats.org/drawingml/2006/main">
                  <a:graphicData uri="http://schemas.microsoft.com/office/word/2010/wordprocessingShape">
                    <wps:wsp>
                      <wps:cNvSpPr>
                        <a:spLocks noChangeArrowheads="1"/>
                      </wps:cNvSpPr>
                      <wps:spPr bwMode="auto">
                        <a:xfrm>
                          <a:off x="0" y="0"/>
                          <a:ext cx="1028065" cy="29718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Rectangle 230" o:spid="_x0000_s1026" o:spt="1" style="position:absolute;left:0pt;margin-left:351.75pt;margin-top:5.6pt;height:23.4pt;width:80.95pt;z-index:251657216;mso-width-relative:page;mso-height-relative:page;" fillcolor="#FFFFFF" filled="t" stroked="f" coordsize="21600,21600" o:gfxdata="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7T0Qw1wAAAAkBAAAPAAAAAAAAAAEAIAAAACIAAABkcnMvZG93bnJldi54bWxQ&#10;SwECFAAUAAAACACHTuJAJWuUDvgBAADdAwAADgAAAAAAAAABACAAAAAmAQAAZHJzL2Uyb0RvYy54&#10;bWxQSwUGAAAAAAYABgBZAQAAkAUAAAAA&#10;">
                <v:fill on="t" focussize="0,0"/>
                <v:stroke on="f"/>
                <v:imagedata o:title=""/>
                <o:lock v:ext="edit" aspectratio="f"/>
              </v:rect>
            </w:pict>
          </mc:Fallback>
        </mc:AlternateContent>
      </w:r>
    </w:p>
    <w:sectPr>
      <w:footerReference r:id="rId3" w:type="default"/>
      <w:footerReference r:id="rId4" w:type="even"/>
      <w:pgSz w:w="11906" w:h="16838"/>
      <w:pgMar w:top="1871" w:right="1531" w:bottom="1701" w:left="1531" w:header="851" w:footer="1531"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方正小标宋简体">
    <w:altName w:val="微软雅黑"/>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outside" w:y="1"/>
      <w:ind w:left="368" w:leftChars="175" w:right="368" w:rightChars="175"/>
      <w:rPr>
        <w:rStyle w:val="16"/>
        <w:rFonts w:hint="eastAsia"/>
        <w:sz w:val="28"/>
        <w:szCs w:val="28"/>
      </w:rPr>
    </w:pPr>
    <w:r>
      <w:rPr>
        <w:rStyle w:val="16"/>
        <w:rFonts w:hint="eastAsia"/>
        <w:sz w:val="28"/>
        <w:szCs w:val="28"/>
      </w:rPr>
      <w:t xml:space="preserve">— </w:t>
    </w:r>
    <w:r>
      <w:rPr>
        <w:rStyle w:val="16"/>
        <w:sz w:val="28"/>
        <w:szCs w:val="28"/>
      </w:rPr>
      <w:fldChar w:fldCharType="begin"/>
    </w:r>
    <w:r>
      <w:rPr>
        <w:rStyle w:val="16"/>
        <w:sz w:val="28"/>
        <w:szCs w:val="28"/>
      </w:rPr>
      <w:instrText xml:space="preserve">PAGE  </w:instrText>
    </w:r>
    <w:r>
      <w:rPr>
        <w:rStyle w:val="16"/>
        <w:sz w:val="28"/>
        <w:szCs w:val="28"/>
      </w:rPr>
      <w:fldChar w:fldCharType="separate"/>
    </w:r>
    <w:r>
      <w:rPr>
        <w:rStyle w:val="16"/>
        <w:sz w:val="28"/>
        <w:szCs w:val="28"/>
      </w:rPr>
      <w:t>10</w:t>
    </w:r>
    <w:r>
      <w:rPr>
        <w:rStyle w:val="16"/>
        <w:sz w:val="28"/>
        <w:szCs w:val="28"/>
      </w:rPr>
      <w:fldChar w:fldCharType="end"/>
    </w:r>
    <w:r>
      <w:rPr>
        <w:rStyle w:val="16"/>
        <w:rFonts w:hint="eastAsia"/>
        <w:sz w:val="28"/>
        <w:szCs w:val="28"/>
      </w:rPr>
      <w:t xml:space="preserve"> —</w:t>
    </w:r>
  </w:p>
  <w:p>
    <w:pPr>
      <w:pStyle w:val="10"/>
      <w:ind w:right="360" w:firstLine="360"/>
    </w:pPr>
    <w:r>
      <mc:AlternateContent>
        <mc:Choice Requires="wps">
          <w:drawing>
            <wp:anchor distT="0" distB="0" distL="114300" distR="114300" simplePos="0" relativeHeight="251658240" behindDoc="0" locked="0" layoutInCell="1" allowOverlap="1">
              <wp:simplePos x="0" y="0"/>
              <wp:positionH relativeFrom="column">
                <wp:posOffset>-313690</wp:posOffset>
              </wp:positionH>
              <wp:positionV relativeFrom="paragraph">
                <wp:posOffset>-140335</wp:posOffset>
              </wp:positionV>
              <wp:extent cx="6467475" cy="252095"/>
              <wp:effectExtent l="635" t="2540" r="0" b="2540"/>
              <wp:wrapNone/>
              <wp:docPr id="1" name="Rectangle 6"/>
              <wp:cNvGraphicFramePr/>
              <a:graphic xmlns:a="http://schemas.openxmlformats.org/drawingml/2006/main">
                <a:graphicData uri="http://schemas.microsoft.com/office/word/2010/wordprocessingShape">
                  <wps:wsp>
                    <wps:cNvSpPr>
                      <a:spLocks noChangeArrowheads="1"/>
                    </wps:cNvSpPr>
                    <wps:spPr bwMode="auto">
                      <a:xfrm>
                        <a:off x="0" y="0"/>
                        <a:ext cx="6467475" cy="252095"/>
                      </a:xfrm>
                      <a:prstGeom prst="rect">
                        <a:avLst/>
                      </a:prstGeom>
                      <a:noFill/>
                      <a:ln>
                        <a:noFill/>
                      </a:ln>
                    </wps:spPr>
                    <wps:bodyPr rot="0" vert="horz" wrap="square" lIns="91440" tIns="45720" rIns="91440" bIns="45720" anchor="t" anchorCtr="0" upright="1">
                      <a:noAutofit/>
                    </wps:bodyPr>
                  </wps:wsp>
                </a:graphicData>
              </a:graphic>
            </wp:anchor>
          </w:drawing>
        </mc:Choice>
        <mc:Fallback>
          <w:pict>
            <v:rect id="Rectangle 6" o:spid="_x0000_s1026" o:spt="1" style="position:absolute;left:0pt;margin-left:-24.7pt;margin-top:-11.05pt;height:19.85pt;width:509.25pt;z-index:251658240;mso-width-relative:page;mso-height-relative:page;" filled="f" stroked="f" coordsize="21600,21600" o:gfxdata="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r0c4LZAAAA&#10;CgEAAA8AAAAAAAAAAQAgAAAAIgAAAGRycy9kb3ducmV2LnhtbFBLAQIUABQAAAAIAIdO4kACp4si&#10;4wEAALIDAAAOAAAAAAAAAAEAIAAAACgBAABkcnMvZTJvRG9jLnhtbFBLBQYAAAAABgAGAFkBAAB9&#10;BQAAAAA=&#10;">
              <v:fill on="f" focussize="0,0"/>
              <v:stroke on="f"/>
              <v:imagedata o:title=""/>
              <o:lock v:ext="edit" aspectratio="f"/>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outside" w:y="1"/>
      <w:rPr>
        <w:rStyle w:val="16"/>
      </w:rPr>
    </w:pPr>
    <w:r>
      <w:rPr>
        <w:rStyle w:val="16"/>
      </w:rPr>
      <w:fldChar w:fldCharType="begin"/>
    </w:r>
    <w:r>
      <w:rPr>
        <w:rStyle w:val="16"/>
      </w:rPr>
      <w:instrText xml:space="preserve">PAGE  </w:instrText>
    </w:r>
    <w:r>
      <w:rPr>
        <w:rStyle w:val="16"/>
      </w:rPr>
      <w:fldChar w:fldCharType="end"/>
    </w:r>
  </w:p>
  <w:p>
    <w:pPr>
      <w:pStyle w:val="10"/>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3F7"/>
    <w:rsid w:val="00002490"/>
    <w:rsid w:val="0000394D"/>
    <w:rsid w:val="00003EFD"/>
    <w:rsid w:val="0000738E"/>
    <w:rsid w:val="00012734"/>
    <w:rsid w:val="00022F8F"/>
    <w:rsid w:val="00023EE8"/>
    <w:rsid w:val="00026F6A"/>
    <w:rsid w:val="0003015C"/>
    <w:rsid w:val="00033C2E"/>
    <w:rsid w:val="00037274"/>
    <w:rsid w:val="00037A00"/>
    <w:rsid w:val="00042B91"/>
    <w:rsid w:val="0004494C"/>
    <w:rsid w:val="0004547C"/>
    <w:rsid w:val="00046512"/>
    <w:rsid w:val="000476A8"/>
    <w:rsid w:val="00051BBE"/>
    <w:rsid w:val="000552FE"/>
    <w:rsid w:val="00057CD5"/>
    <w:rsid w:val="00061594"/>
    <w:rsid w:val="00061AF5"/>
    <w:rsid w:val="00062B9E"/>
    <w:rsid w:val="00062F08"/>
    <w:rsid w:val="00064E9D"/>
    <w:rsid w:val="000730CE"/>
    <w:rsid w:val="000743E5"/>
    <w:rsid w:val="000753AA"/>
    <w:rsid w:val="00076686"/>
    <w:rsid w:val="00077180"/>
    <w:rsid w:val="0007774E"/>
    <w:rsid w:val="000820EA"/>
    <w:rsid w:val="000876C2"/>
    <w:rsid w:val="0008778C"/>
    <w:rsid w:val="00091B70"/>
    <w:rsid w:val="00093B8D"/>
    <w:rsid w:val="00093C09"/>
    <w:rsid w:val="00095D90"/>
    <w:rsid w:val="0009699F"/>
    <w:rsid w:val="00097D4C"/>
    <w:rsid w:val="000A2AC2"/>
    <w:rsid w:val="000A6C36"/>
    <w:rsid w:val="000B0C92"/>
    <w:rsid w:val="000B20A3"/>
    <w:rsid w:val="000B38C1"/>
    <w:rsid w:val="000B480E"/>
    <w:rsid w:val="000B745A"/>
    <w:rsid w:val="000B7F46"/>
    <w:rsid w:val="000C12A3"/>
    <w:rsid w:val="000C1657"/>
    <w:rsid w:val="000C1F72"/>
    <w:rsid w:val="000C1FF8"/>
    <w:rsid w:val="000C3FD5"/>
    <w:rsid w:val="000C62F5"/>
    <w:rsid w:val="000C7B39"/>
    <w:rsid w:val="000D318C"/>
    <w:rsid w:val="000D5290"/>
    <w:rsid w:val="000E0755"/>
    <w:rsid w:val="000E18F3"/>
    <w:rsid w:val="000E310D"/>
    <w:rsid w:val="000E37B9"/>
    <w:rsid w:val="000E4147"/>
    <w:rsid w:val="000F16D1"/>
    <w:rsid w:val="000F18D5"/>
    <w:rsid w:val="000F3603"/>
    <w:rsid w:val="000F78A2"/>
    <w:rsid w:val="00107A5C"/>
    <w:rsid w:val="00107DD9"/>
    <w:rsid w:val="00110355"/>
    <w:rsid w:val="001121F4"/>
    <w:rsid w:val="00113A69"/>
    <w:rsid w:val="00116392"/>
    <w:rsid w:val="00121387"/>
    <w:rsid w:val="00121F09"/>
    <w:rsid w:val="001258C8"/>
    <w:rsid w:val="00126145"/>
    <w:rsid w:val="001309D2"/>
    <w:rsid w:val="00131139"/>
    <w:rsid w:val="00131EFD"/>
    <w:rsid w:val="00133493"/>
    <w:rsid w:val="00136E0C"/>
    <w:rsid w:val="001421B3"/>
    <w:rsid w:val="00145384"/>
    <w:rsid w:val="00147012"/>
    <w:rsid w:val="001470F2"/>
    <w:rsid w:val="001472B8"/>
    <w:rsid w:val="00147AD3"/>
    <w:rsid w:val="00152A80"/>
    <w:rsid w:val="00156419"/>
    <w:rsid w:val="001628EA"/>
    <w:rsid w:val="00163521"/>
    <w:rsid w:val="001637D6"/>
    <w:rsid w:val="001704B1"/>
    <w:rsid w:val="00176B26"/>
    <w:rsid w:val="0018202E"/>
    <w:rsid w:val="00183F72"/>
    <w:rsid w:val="0018619D"/>
    <w:rsid w:val="0018653E"/>
    <w:rsid w:val="0018793A"/>
    <w:rsid w:val="00190253"/>
    <w:rsid w:val="00191528"/>
    <w:rsid w:val="00191620"/>
    <w:rsid w:val="00191B55"/>
    <w:rsid w:val="00192007"/>
    <w:rsid w:val="0019254F"/>
    <w:rsid w:val="001932D3"/>
    <w:rsid w:val="00193DEE"/>
    <w:rsid w:val="00197788"/>
    <w:rsid w:val="001A0D32"/>
    <w:rsid w:val="001A1A7D"/>
    <w:rsid w:val="001A6D6E"/>
    <w:rsid w:val="001B20C2"/>
    <w:rsid w:val="001B4695"/>
    <w:rsid w:val="001C02F1"/>
    <w:rsid w:val="001C5F58"/>
    <w:rsid w:val="001C719C"/>
    <w:rsid w:val="001D57C5"/>
    <w:rsid w:val="001D7D66"/>
    <w:rsid w:val="001E539B"/>
    <w:rsid w:val="001E5705"/>
    <w:rsid w:val="001E6DBA"/>
    <w:rsid w:val="001E702B"/>
    <w:rsid w:val="001F0A15"/>
    <w:rsid w:val="001F1EE1"/>
    <w:rsid w:val="001F31B4"/>
    <w:rsid w:val="001F43AE"/>
    <w:rsid w:val="001F70FC"/>
    <w:rsid w:val="002029FC"/>
    <w:rsid w:val="00210356"/>
    <w:rsid w:val="00210A78"/>
    <w:rsid w:val="002156AE"/>
    <w:rsid w:val="00215883"/>
    <w:rsid w:val="00216571"/>
    <w:rsid w:val="00222143"/>
    <w:rsid w:val="00224B04"/>
    <w:rsid w:val="00225CDE"/>
    <w:rsid w:val="00227158"/>
    <w:rsid w:val="002278CC"/>
    <w:rsid w:val="0023471C"/>
    <w:rsid w:val="002359BE"/>
    <w:rsid w:val="00237E81"/>
    <w:rsid w:val="0024253B"/>
    <w:rsid w:val="002432BB"/>
    <w:rsid w:val="002437E9"/>
    <w:rsid w:val="002462E0"/>
    <w:rsid w:val="002527A4"/>
    <w:rsid w:val="00252F53"/>
    <w:rsid w:val="002535F2"/>
    <w:rsid w:val="00255359"/>
    <w:rsid w:val="002579A1"/>
    <w:rsid w:val="0026065E"/>
    <w:rsid w:val="002616EB"/>
    <w:rsid w:val="002630B5"/>
    <w:rsid w:val="00267EBF"/>
    <w:rsid w:val="0027033D"/>
    <w:rsid w:val="00270D91"/>
    <w:rsid w:val="002729AB"/>
    <w:rsid w:val="0027318B"/>
    <w:rsid w:val="00276375"/>
    <w:rsid w:val="00277E32"/>
    <w:rsid w:val="00280407"/>
    <w:rsid w:val="0029060C"/>
    <w:rsid w:val="00290E12"/>
    <w:rsid w:val="00291A8C"/>
    <w:rsid w:val="00294C22"/>
    <w:rsid w:val="0029663E"/>
    <w:rsid w:val="002968B3"/>
    <w:rsid w:val="002A08CE"/>
    <w:rsid w:val="002A4FBF"/>
    <w:rsid w:val="002A5D55"/>
    <w:rsid w:val="002A5E10"/>
    <w:rsid w:val="002A657A"/>
    <w:rsid w:val="002B0C40"/>
    <w:rsid w:val="002B0D1D"/>
    <w:rsid w:val="002B3425"/>
    <w:rsid w:val="002B3C35"/>
    <w:rsid w:val="002B73D9"/>
    <w:rsid w:val="002C0A15"/>
    <w:rsid w:val="002C0AA5"/>
    <w:rsid w:val="002C151E"/>
    <w:rsid w:val="002C1803"/>
    <w:rsid w:val="002C3E9C"/>
    <w:rsid w:val="002C602C"/>
    <w:rsid w:val="002C7265"/>
    <w:rsid w:val="002D1D6C"/>
    <w:rsid w:val="002D4EDB"/>
    <w:rsid w:val="002E2E60"/>
    <w:rsid w:val="002F28E6"/>
    <w:rsid w:val="002F2EB0"/>
    <w:rsid w:val="002F2FEE"/>
    <w:rsid w:val="002F7B19"/>
    <w:rsid w:val="002F7D9B"/>
    <w:rsid w:val="0030046A"/>
    <w:rsid w:val="00302EE4"/>
    <w:rsid w:val="0030458E"/>
    <w:rsid w:val="00304FAC"/>
    <w:rsid w:val="0031091C"/>
    <w:rsid w:val="00311BAF"/>
    <w:rsid w:val="003163BE"/>
    <w:rsid w:val="00316A89"/>
    <w:rsid w:val="00316DBD"/>
    <w:rsid w:val="00317C9A"/>
    <w:rsid w:val="00321256"/>
    <w:rsid w:val="00325585"/>
    <w:rsid w:val="0033094A"/>
    <w:rsid w:val="00330B24"/>
    <w:rsid w:val="00331A14"/>
    <w:rsid w:val="00333743"/>
    <w:rsid w:val="0033562E"/>
    <w:rsid w:val="00335BB0"/>
    <w:rsid w:val="00335DB6"/>
    <w:rsid w:val="003363FB"/>
    <w:rsid w:val="00351A26"/>
    <w:rsid w:val="0035405D"/>
    <w:rsid w:val="0035440F"/>
    <w:rsid w:val="0035569C"/>
    <w:rsid w:val="003558C7"/>
    <w:rsid w:val="003610DF"/>
    <w:rsid w:val="00361A1B"/>
    <w:rsid w:val="00362399"/>
    <w:rsid w:val="003638F9"/>
    <w:rsid w:val="00363C18"/>
    <w:rsid w:val="00365F18"/>
    <w:rsid w:val="003709E2"/>
    <w:rsid w:val="003759D1"/>
    <w:rsid w:val="00376F3C"/>
    <w:rsid w:val="00383CDA"/>
    <w:rsid w:val="0038448C"/>
    <w:rsid w:val="0038541C"/>
    <w:rsid w:val="0039009B"/>
    <w:rsid w:val="00392BA5"/>
    <w:rsid w:val="003950F8"/>
    <w:rsid w:val="00395B21"/>
    <w:rsid w:val="00397421"/>
    <w:rsid w:val="003A010F"/>
    <w:rsid w:val="003A0803"/>
    <w:rsid w:val="003A31CE"/>
    <w:rsid w:val="003B4989"/>
    <w:rsid w:val="003B671C"/>
    <w:rsid w:val="003C03E2"/>
    <w:rsid w:val="003C0627"/>
    <w:rsid w:val="003C2342"/>
    <w:rsid w:val="003C3B12"/>
    <w:rsid w:val="003C4342"/>
    <w:rsid w:val="003C6AA4"/>
    <w:rsid w:val="003D060F"/>
    <w:rsid w:val="003D2665"/>
    <w:rsid w:val="003D2917"/>
    <w:rsid w:val="003D67DD"/>
    <w:rsid w:val="003E2236"/>
    <w:rsid w:val="003F1953"/>
    <w:rsid w:val="003F3C0F"/>
    <w:rsid w:val="004035FE"/>
    <w:rsid w:val="004038CC"/>
    <w:rsid w:val="00403DB9"/>
    <w:rsid w:val="00406D2F"/>
    <w:rsid w:val="00410AAA"/>
    <w:rsid w:val="00415192"/>
    <w:rsid w:val="004171E6"/>
    <w:rsid w:val="00421C51"/>
    <w:rsid w:val="00422DB4"/>
    <w:rsid w:val="00425BFD"/>
    <w:rsid w:val="00427B97"/>
    <w:rsid w:val="004301D2"/>
    <w:rsid w:val="00432B47"/>
    <w:rsid w:val="00434DBD"/>
    <w:rsid w:val="004359EB"/>
    <w:rsid w:val="00436166"/>
    <w:rsid w:val="0043660A"/>
    <w:rsid w:val="0044075E"/>
    <w:rsid w:val="00441E73"/>
    <w:rsid w:val="00441E9D"/>
    <w:rsid w:val="004469F9"/>
    <w:rsid w:val="00446BB9"/>
    <w:rsid w:val="00446FF6"/>
    <w:rsid w:val="00451BBE"/>
    <w:rsid w:val="00452119"/>
    <w:rsid w:val="0045281B"/>
    <w:rsid w:val="00453B88"/>
    <w:rsid w:val="00454276"/>
    <w:rsid w:val="00455E12"/>
    <w:rsid w:val="00456151"/>
    <w:rsid w:val="00456552"/>
    <w:rsid w:val="00456942"/>
    <w:rsid w:val="0046119D"/>
    <w:rsid w:val="00464EE7"/>
    <w:rsid w:val="004670FA"/>
    <w:rsid w:val="0047182E"/>
    <w:rsid w:val="004809E0"/>
    <w:rsid w:val="00484CF4"/>
    <w:rsid w:val="0048521B"/>
    <w:rsid w:val="00485F1F"/>
    <w:rsid w:val="004870F0"/>
    <w:rsid w:val="00487A0B"/>
    <w:rsid w:val="00487C1F"/>
    <w:rsid w:val="0049408C"/>
    <w:rsid w:val="00497CD6"/>
    <w:rsid w:val="004A1AA2"/>
    <w:rsid w:val="004A2635"/>
    <w:rsid w:val="004A7A55"/>
    <w:rsid w:val="004B1F16"/>
    <w:rsid w:val="004B20DF"/>
    <w:rsid w:val="004B211D"/>
    <w:rsid w:val="004B2739"/>
    <w:rsid w:val="004B4AFD"/>
    <w:rsid w:val="004C26D8"/>
    <w:rsid w:val="004C6B9F"/>
    <w:rsid w:val="004D20D4"/>
    <w:rsid w:val="004D2E67"/>
    <w:rsid w:val="004D355D"/>
    <w:rsid w:val="004D377A"/>
    <w:rsid w:val="004D41B7"/>
    <w:rsid w:val="004E1F28"/>
    <w:rsid w:val="004E2850"/>
    <w:rsid w:val="004E3015"/>
    <w:rsid w:val="004E3227"/>
    <w:rsid w:val="004E4933"/>
    <w:rsid w:val="004E4A77"/>
    <w:rsid w:val="004E6588"/>
    <w:rsid w:val="004F743E"/>
    <w:rsid w:val="00501979"/>
    <w:rsid w:val="00514CF2"/>
    <w:rsid w:val="00516CC0"/>
    <w:rsid w:val="0051775A"/>
    <w:rsid w:val="005179C2"/>
    <w:rsid w:val="005209A7"/>
    <w:rsid w:val="00520D1D"/>
    <w:rsid w:val="00521889"/>
    <w:rsid w:val="00522A92"/>
    <w:rsid w:val="00523FA2"/>
    <w:rsid w:val="00525F35"/>
    <w:rsid w:val="00527DEB"/>
    <w:rsid w:val="00531767"/>
    <w:rsid w:val="005327B9"/>
    <w:rsid w:val="0053609F"/>
    <w:rsid w:val="005405B0"/>
    <w:rsid w:val="0054334E"/>
    <w:rsid w:val="005458B3"/>
    <w:rsid w:val="00550CC8"/>
    <w:rsid w:val="005562A5"/>
    <w:rsid w:val="00557067"/>
    <w:rsid w:val="00560DC3"/>
    <w:rsid w:val="00563D4F"/>
    <w:rsid w:val="00564703"/>
    <w:rsid w:val="005659F4"/>
    <w:rsid w:val="00573D71"/>
    <w:rsid w:val="00574955"/>
    <w:rsid w:val="00576578"/>
    <w:rsid w:val="00576D1E"/>
    <w:rsid w:val="005801A8"/>
    <w:rsid w:val="00581C88"/>
    <w:rsid w:val="00582452"/>
    <w:rsid w:val="00586449"/>
    <w:rsid w:val="00592515"/>
    <w:rsid w:val="00597DD1"/>
    <w:rsid w:val="005A48EE"/>
    <w:rsid w:val="005A79D2"/>
    <w:rsid w:val="005B3373"/>
    <w:rsid w:val="005B43E7"/>
    <w:rsid w:val="005B4413"/>
    <w:rsid w:val="005B5294"/>
    <w:rsid w:val="005B7304"/>
    <w:rsid w:val="005C167E"/>
    <w:rsid w:val="005C2420"/>
    <w:rsid w:val="005C323F"/>
    <w:rsid w:val="005C6390"/>
    <w:rsid w:val="005C7F6E"/>
    <w:rsid w:val="005D3039"/>
    <w:rsid w:val="005D4DD8"/>
    <w:rsid w:val="005D5CFC"/>
    <w:rsid w:val="005D7F45"/>
    <w:rsid w:val="005E1935"/>
    <w:rsid w:val="005E782A"/>
    <w:rsid w:val="005F2466"/>
    <w:rsid w:val="005F4F42"/>
    <w:rsid w:val="006007BE"/>
    <w:rsid w:val="006050E4"/>
    <w:rsid w:val="006059A4"/>
    <w:rsid w:val="00610053"/>
    <w:rsid w:val="00613C84"/>
    <w:rsid w:val="00620B84"/>
    <w:rsid w:val="0062100A"/>
    <w:rsid w:val="00621396"/>
    <w:rsid w:val="006218E6"/>
    <w:rsid w:val="00622324"/>
    <w:rsid w:val="00622C48"/>
    <w:rsid w:val="00622E1C"/>
    <w:rsid w:val="00623410"/>
    <w:rsid w:val="00625973"/>
    <w:rsid w:val="006314B3"/>
    <w:rsid w:val="00632869"/>
    <w:rsid w:val="00632884"/>
    <w:rsid w:val="006347AF"/>
    <w:rsid w:val="00637F3B"/>
    <w:rsid w:val="00640829"/>
    <w:rsid w:val="00645EFA"/>
    <w:rsid w:val="0065074B"/>
    <w:rsid w:val="00651543"/>
    <w:rsid w:val="00651565"/>
    <w:rsid w:val="00651649"/>
    <w:rsid w:val="0065206A"/>
    <w:rsid w:val="00653052"/>
    <w:rsid w:val="0065433D"/>
    <w:rsid w:val="00657808"/>
    <w:rsid w:val="006637A6"/>
    <w:rsid w:val="0066592F"/>
    <w:rsid w:val="00667B62"/>
    <w:rsid w:val="00671A65"/>
    <w:rsid w:val="00672A09"/>
    <w:rsid w:val="00675D86"/>
    <w:rsid w:val="00680B13"/>
    <w:rsid w:val="00686D76"/>
    <w:rsid w:val="00686FFE"/>
    <w:rsid w:val="00687BE8"/>
    <w:rsid w:val="0069443E"/>
    <w:rsid w:val="00697CB4"/>
    <w:rsid w:val="006A1224"/>
    <w:rsid w:val="006A53BD"/>
    <w:rsid w:val="006B11C2"/>
    <w:rsid w:val="006B13B9"/>
    <w:rsid w:val="006B45E4"/>
    <w:rsid w:val="006C152C"/>
    <w:rsid w:val="006C47C9"/>
    <w:rsid w:val="006C5E43"/>
    <w:rsid w:val="006C6B29"/>
    <w:rsid w:val="006D1202"/>
    <w:rsid w:val="006E0951"/>
    <w:rsid w:val="006E18FC"/>
    <w:rsid w:val="006E2235"/>
    <w:rsid w:val="006E3428"/>
    <w:rsid w:val="006E40D6"/>
    <w:rsid w:val="006E621D"/>
    <w:rsid w:val="006F3B44"/>
    <w:rsid w:val="006F58D4"/>
    <w:rsid w:val="007001C1"/>
    <w:rsid w:val="00700251"/>
    <w:rsid w:val="00702428"/>
    <w:rsid w:val="00710218"/>
    <w:rsid w:val="00710B5A"/>
    <w:rsid w:val="00711C3A"/>
    <w:rsid w:val="00712301"/>
    <w:rsid w:val="00713E43"/>
    <w:rsid w:val="00715429"/>
    <w:rsid w:val="007165CB"/>
    <w:rsid w:val="00720865"/>
    <w:rsid w:val="00721B08"/>
    <w:rsid w:val="0072521B"/>
    <w:rsid w:val="007262AD"/>
    <w:rsid w:val="007270AE"/>
    <w:rsid w:val="0073032F"/>
    <w:rsid w:val="00730382"/>
    <w:rsid w:val="0073268D"/>
    <w:rsid w:val="00732A7A"/>
    <w:rsid w:val="00737D68"/>
    <w:rsid w:val="00742046"/>
    <w:rsid w:val="00744409"/>
    <w:rsid w:val="00744B7D"/>
    <w:rsid w:val="00746E95"/>
    <w:rsid w:val="007509DB"/>
    <w:rsid w:val="0075108A"/>
    <w:rsid w:val="00754977"/>
    <w:rsid w:val="0075703A"/>
    <w:rsid w:val="00757C59"/>
    <w:rsid w:val="00762A61"/>
    <w:rsid w:val="00762C41"/>
    <w:rsid w:val="00763E75"/>
    <w:rsid w:val="00764BB5"/>
    <w:rsid w:val="00764C1A"/>
    <w:rsid w:val="00766BC2"/>
    <w:rsid w:val="007679D1"/>
    <w:rsid w:val="00770D2B"/>
    <w:rsid w:val="00772054"/>
    <w:rsid w:val="0078095F"/>
    <w:rsid w:val="00781998"/>
    <w:rsid w:val="00785962"/>
    <w:rsid w:val="00791020"/>
    <w:rsid w:val="007916F6"/>
    <w:rsid w:val="007921A9"/>
    <w:rsid w:val="00793D87"/>
    <w:rsid w:val="007957FB"/>
    <w:rsid w:val="00797FFA"/>
    <w:rsid w:val="007A1AA4"/>
    <w:rsid w:val="007A789E"/>
    <w:rsid w:val="007B1966"/>
    <w:rsid w:val="007B5579"/>
    <w:rsid w:val="007B5F0F"/>
    <w:rsid w:val="007C0028"/>
    <w:rsid w:val="007C1E31"/>
    <w:rsid w:val="007C3BBA"/>
    <w:rsid w:val="007C453E"/>
    <w:rsid w:val="007D2BB2"/>
    <w:rsid w:val="007D3686"/>
    <w:rsid w:val="007D572F"/>
    <w:rsid w:val="007D69F5"/>
    <w:rsid w:val="007E28D9"/>
    <w:rsid w:val="007E296D"/>
    <w:rsid w:val="007E5049"/>
    <w:rsid w:val="007E516C"/>
    <w:rsid w:val="007E5D5F"/>
    <w:rsid w:val="007E6F4B"/>
    <w:rsid w:val="007E6FEA"/>
    <w:rsid w:val="007F4484"/>
    <w:rsid w:val="007F4A9D"/>
    <w:rsid w:val="007F73DA"/>
    <w:rsid w:val="007F7AB5"/>
    <w:rsid w:val="00800596"/>
    <w:rsid w:val="008046FA"/>
    <w:rsid w:val="00804F32"/>
    <w:rsid w:val="00806FEB"/>
    <w:rsid w:val="00811B32"/>
    <w:rsid w:val="008131DF"/>
    <w:rsid w:val="00814578"/>
    <w:rsid w:val="00816316"/>
    <w:rsid w:val="008173CB"/>
    <w:rsid w:val="008208CC"/>
    <w:rsid w:val="00823E7F"/>
    <w:rsid w:val="00823FD7"/>
    <w:rsid w:val="00824298"/>
    <w:rsid w:val="00831912"/>
    <w:rsid w:val="00833329"/>
    <w:rsid w:val="00835DE4"/>
    <w:rsid w:val="008407AA"/>
    <w:rsid w:val="00843D82"/>
    <w:rsid w:val="008454DD"/>
    <w:rsid w:val="00846EF4"/>
    <w:rsid w:val="00850279"/>
    <w:rsid w:val="008506BC"/>
    <w:rsid w:val="00853B8C"/>
    <w:rsid w:val="0085461D"/>
    <w:rsid w:val="00855CD2"/>
    <w:rsid w:val="00857F45"/>
    <w:rsid w:val="00861FD9"/>
    <w:rsid w:val="008624EE"/>
    <w:rsid w:val="00863C67"/>
    <w:rsid w:val="00863DEC"/>
    <w:rsid w:val="008641EC"/>
    <w:rsid w:val="00864517"/>
    <w:rsid w:val="008670FA"/>
    <w:rsid w:val="00870E29"/>
    <w:rsid w:val="008717F1"/>
    <w:rsid w:val="0087475B"/>
    <w:rsid w:val="00876698"/>
    <w:rsid w:val="00877A1D"/>
    <w:rsid w:val="00880A5F"/>
    <w:rsid w:val="00885F68"/>
    <w:rsid w:val="00892CEF"/>
    <w:rsid w:val="00895869"/>
    <w:rsid w:val="00896C7C"/>
    <w:rsid w:val="008972EF"/>
    <w:rsid w:val="00897B33"/>
    <w:rsid w:val="008A0F53"/>
    <w:rsid w:val="008A10D2"/>
    <w:rsid w:val="008A112F"/>
    <w:rsid w:val="008A4F97"/>
    <w:rsid w:val="008A6580"/>
    <w:rsid w:val="008A6E96"/>
    <w:rsid w:val="008A75EB"/>
    <w:rsid w:val="008B10E4"/>
    <w:rsid w:val="008B143B"/>
    <w:rsid w:val="008B4768"/>
    <w:rsid w:val="008B657F"/>
    <w:rsid w:val="008B67A1"/>
    <w:rsid w:val="008C1369"/>
    <w:rsid w:val="008C380A"/>
    <w:rsid w:val="008C4094"/>
    <w:rsid w:val="008C418E"/>
    <w:rsid w:val="008C4745"/>
    <w:rsid w:val="008C486E"/>
    <w:rsid w:val="008D0A05"/>
    <w:rsid w:val="008D45A3"/>
    <w:rsid w:val="008D63F7"/>
    <w:rsid w:val="008D7D0A"/>
    <w:rsid w:val="008E2ECA"/>
    <w:rsid w:val="008E3629"/>
    <w:rsid w:val="008E760D"/>
    <w:rsid w:val="008E7A03"/>
    <w:rsid w:val="008F22D6"/>
    <w:rsid w:val="008F42CE"/>
    <w:rsid w:val="008F6C5E"/>
    <w:rsid w:val="008F6E58"/>
    <w:rsid w:val="008F7F14"/>
    <w:rsid w:val="0090041B"/>
    <w:rsid w:val="00904C90"/>
    <w:rsid w:val="00906CF2"/>
    <w:rsid w:val="00907A9B"/>
    <w:rsid w:val="00910336"/>
    <w:rsid w:val="00911801"/>
    <w:rsid w:val="00912B63"/>
    <w:rsid w:val="00913E20"/>
    <w:rsid w:val="0092273B"/>
    <w:rsid w:val="00922C2C"/>
    <w:rsid w:val="00922DFA"/>
    <w:rsid w:val="009246BB"/>
    <w:rsid w:val="009251AC"/>
    <w:rsid w:val="00927D81"/>
    <w:rsid w:val="00930203"/>
    <w:rsid w:val="00931624"/>
    <w:rsid w:val="00934043"/>
    <w:rsid w:val="0094314C"/>
    <w:rsid w:val="0094706E"/>
    <w:rsid w:val="00950E35"/>
    <w:rsid w:val="0095119E"/>
    <w:rsid w:val="00955ABC"/>
    <w:rsid w:val="00955D1F"/>
    <w:rsid w:val="009626E1"/>
    <w:rsid w:val="00962FE8"/>
    <w:rsid w:val="0097464C"/>
    <w:rsid w:val="00975126"/>
    <w:rsid w:val="00982B71"/>
    <w:rsid w:val="0098341F"/>
    <w:rsid w:val="00987B12"/>
    <w:rsid w:val="00991446"/>
    <w:rsid w:val="00996F03"/>
    <w:rsid w:val="00996F4B"/>
    <w:rsid w:val="009A0042"/>
    <w:rsid w:val="009A00D6"/>
    <w:rsid w:val="009A04A9"/>
    <w:rsid w:val="009A4C60"/>
    <w:rsid w:val="009A4DC6"/>
    <w:rsid w:val="009B086B"/>
    <w:rsid w:val="009B25DD"/>
    <w:rsid w:val="009B4C03"/>
    <w:rsid w:val="009B4D71"/>
    <w:rsid w:val="009B59EC"/>
    <w:rsid w:val="009B5BCA"/>
    <w:rsid w:val="009B659D"/>
    <w:rsid w:val="009B79C1"/>
    <w:rsid w:val="009B7E1C"/>
    <w:rsid w:val="009C0B03"/>
    <w:rsid w:val="009C305E"/>
    <w:rsid w:val="009C779E"/>
    <w:rsid w:val="009D02AD"/>
    <w:rsid w:val="009D0DBE"/>
    <w:rsid w:val="009D5492"/>
    <w:rsid w:val="009E09BD"/>
    <w:rsid w:val="009E0D79"/>
    <w:rsid w:val="009E1145"/>
    <w:rsid w:val="009E255F"/>
    <w:rsid w:val="009E2F36"/>
    <w:rsid w:val="009E3179"/>
    <w:rsid w:val="009E4BE4"/>
    <w:rsid w:val="009E5E79"/>
    <w:rsid w:val="009E633D"/>
    <w:rsid w:val="009F02E9"/>
    <w:rsid w:val="009F3628"/>
    <w:rsid w:val="009F37F1"/>
    <w:rsid w:val="009F3E83"/>
    <w:rsid w:val="009F5B04"/>
    <w:rsid w:val="009F6564"/>
    <w:rsid w:val="009F6DAC"/>
    <w:rsid w:val="00A00533"/>
    <w:rsid w:val="00A00932"/>
    <w:rsid w:val="00A15448"/>
    <w:rsid w:val="00A20095"/>
    <w:rsid w:val="00A2064B"/>
    <w:rsid w:val="00A2079C"/>
    <w:rsid w:val="00A219BA"/>
    <w:rsid w:val="00A22392"/>
    <w:rsid w:val="00A27E1B"/>
    <w:rsid w:val="00A31675"/>
    <w:rsid w:val="00A32F13"/>
    <w:rsid w:val="00A35EEE"/>
    <w:rsid w:val="00A41936"/>
    <w:rsid w:val="00A4217F"/>
    <w:rsid w:val="00A42292"/>
    <w:rsid w:val="00A429D7"/>
    <w:rsid w:val="00A44CDF"/>
    <w:rsid w:val="00A51FFA"/>
    <w:rsid w:val="00A562C5"/>
    <w:rsid w:val="00A64F32"/>
    <w:rsid w:val="00A674E6"/>
    <w:rsid w:val="00A70F08"/>
    <w:rsid w:val="00A74430"/>
    <w:rsid w:val="00A8193F"/>
    <w:rsid w:val="00A82623"/>
    <w:rsid w:val="00A867DB"/>
    <w:rsid w:val="00A87156"/>
    <w:rsid w:val="00A91E72"/>
    <w:rsid w:val="00A9346E"/>
    <w:rsid w:val="00A94281"/>
    <w:rsid w:val="00AA06E7"/>
    <w:rsid w:val="00AA541E"/>
    <w:rsid w:val="00AA5A3D"/>
    <w:rsid w:val="00AA631B"/>
    <w:rsid w:val="00AA6DCA"/>
    <w:rsid w:val="00AB353A"/>
    <w:rsid w:val="00AB3AE1"/>
    <w:rsid w:val="00AC051C"/>
    <w:rsid w:val="00AC1DD0"/>
    <w:rsid w:val="00AC2817"/>
    <w:rsid w:val="00AC3251"/>
    <w:rsid w:val="00AC372C"/>
    <w:rsid w:val="00AC5FCD"/>
    <w:rsid w:val="00AD0936"/>
    <w:rsid w:val="00AD4703"/>
    <w:rsid w:val="00AD593D"/>
    <w:rsid w:val="00AD6F4C"/>
    <w:rsid w:val="00AE3575"/>
    <w:rsid w:val="00AE3B17"/>
    <w:rsid w:val="00AE4436"/>
    <w:rsid w:val="00AE5047"/>
    <w:rsid w:val="00AF02F5"/>
    <w:rsid w:val="00AF0431"/>
    <w:rsid w:val="00AF5CF3"/>
    <w:rsid w:val="00AF77CC"/>
    <w:rsid w:val="00AF7AB4"/>
    <w:rsid w:val="00B00EF7"/>
    <w:rsid w:val="00B072F0"/>
    <w:rsid w:val="00B12E70"/>
    <w:rsid w:val="00B13821"/>
    <w:rsid w:val="00B14EF2"/>
    <w:rsid w:val="00B16514"/>
    <w:rsid w:val="00B210C8"/>
    <w:rsid w:val="00B217FE"/>
    <w:rsid w:val="00B2336F"/>
    <w:rsid w:val="00B26AA4"/>
    <w:rsid w:val="00B311D2"/>
    <w:rsid w:val="00B31C29"/>
    <w:rsid w:val="00B372CD"/>
    <w:rsid w:val="00B4366C"/>
    <w:rsid w:val="00B43A5D"/>
    <w:rsid w:val="00B441D8"/>
    <w:rsid w:val="00B545BE"/>
    <w:rsid w:val="00B54F00"/>
    <w:rsid w:val="00B55BC2"/>
    <w:rsid w:val="00B5601B"/>
    <w:rsid w:val="00B65BBE"/>
    <w:rsid w:val="00B665BA"/>
    <w:rsid w:val="00B70B11"/>
    <w:rsid w:val="00B70F3B"/>
    <w:rsid w:val="00B72A4C"/>
    <w:rsid w:val="00B7475E"/>
    <w:rsid w:val="00B75872"/>
    <w:rsid w:val="00B76648"/>
    <w:rsid w:val="00B87BE7"/>
    <w:rsid w:val="00B93033"/>
    <w:rsid w:val="00B942E2"/>
    <w:rsid w:val="00B952BE"/>
    <w:rsid w:val="00B9539F"/>
    <w:rsid w:val="00B978E0"/>
    <w:rsid w:val="00B97F5E"/>
    <w:rsid w:val="00BA2F2F"/>
    <w:rsid w:val="00BA40C7"/>
    <w:rsid w:val="00BA4EB6"/>
    <w:rsid w:val="00BA6D3D"/>
    <w:rsid w:val="00BA7987"/>
    <w:rsid w:val="00BB0640"/>
    <w:rsid w:val="00BB2225"/>
    <w:rsid w:val="00BB2E08"/>
    <w:rsid w:val="00BB742E"/>
    <w:rsid w:val="00BC013A"/>
    <w:rsid w:val="00BC0E23"/>
    <w:rsid w:val="00BC1944"/>
    <w:rsid w:val="00BC20A8"/>
    <w:rsid w:val="00BC5D46"/>
    <w:rsid w:val="00BC6099"/>
    <w:rsid w:val="00BC7B0E"/>
    <w:rsid w:val="00BD0302"/>
    <w:rsid w:val="00BD07FF"/>
    <w:rsid w:val="00BE55C0"/>
    <w:rsid w:val="00BE5927"/>
    <w:rsid w:val="00BE5F38"/>
    <w:rsid w:val="00BF47B6"/>
    <w:rsid w:val="00BF7804"/>
    <w:rsid w:val="00C0006B"/>
    <w:rsid w:val="00C009FD"/>
    <w:rsid w:val="00C01300"/>
    <w:rsid w:val="00C018EF"/>
    <w:rsid w:val="00C1168D"/>
    <w:rsid w:val="00C1641D"/>
    <w:rsid w:val="00C17C38"/>
    <w:rsid w:val="00C21D75"/>
    <w:rsid w:val="00C25E2C"/>
    <w:rsid w:val="00C275A6"/>
    <w:rsid w:val="00C3033E"/>
    <w:rsid w:val="00C33507"/>
    <w:rsid w:val="00C36AE9"/>
    <w:rsid w:val="00C40638"/>
    <w:rsid w:val="00C46FFC"/>
    <w:rsid w:val="00C47AA3"/>
    <w:rsid w:val="00C50B81"/>
    <w:rsid w:val="00C52981"/>
    <w:rsid w:val="00C54802"/>
    <w:rsid w:val="00C555BF"/>
    <w:rsid w:val="00C56A36"/>
    <w:rsid w:val="00C5741A"/>
    <w:rsid w:val="00C57735"/>
    <w:rsid w:val="00C577A3"/>
    <w:rsid w:val="00C62794"/>
    <w:rsid w:val="00C6297A"/>
    <w:rsid w:val="00C630FC"/>
    <w:rsid w:val="00C6681D"/>
    <w:rsid w:val="00C70FFB"/>
    <w:rsid w:val="00C7328E"/>
    <w:rsid w:val="00C83272"/>
    <w:rsid w:val="00C86F0C"/>
    <w:rsid w:val="00C910FE"/>
    <w:rsid w:val="00C9165B"/>
    <w:rsid w:val="00C92211"/>
    <w:rsid w:val="00C92591"/>
    <w:rsid w:val="00C93136"/>
    <w:rsid w:val="00C939E9"/>
    <w:rsid w:val="00C94048"/>
    <w:rsid w:val="00C94604"/>
    <w:rsid w:val="00C956F6"/>
    <w:rsid w:val="00C967F1"/>
    <w:rsid w:val="00C97BD7"/>
    <w:rsid w:val="00CA0302"/>
    <w:rsid w:val="00CA1ABC"/>
    <w:rsid w:val="00CA3399"/>
    <w:rsid w:val="00CA357E"/>
    <w:rsid w:val="00CA4300"/>
    <w:rsid w:val="00CA559C"/>
    <w:rsid w:val="00CA575B"/>
    <w:rsid w:val="00CA5962"/>
    <w:rsid w:val="00CA71CE"/>
    <w:rsid w:val="00CB02F4"/>
    <w:rsid w:val="00CB0E9D"/>
    <w:rsid w:val="00CB2B97"/>
    <w:rsid w:val="00CB47C6"/>
    <w:rsid w:val="00CB4FE5"/>
    <w:rsid w:val="00CB6D17"/>
    <w:rsid w:val="00CC00D9"/>
    <w:rsid w:val="00CC2B2B"/>
    <w:rsid w:val="00CC3C99"/>
    <w:rsid w:val="00CD0BCA"/>
    <w:rsid w:val="00CD4955"/>
    <w:rsid w:val="00CE02ED"/>
    <w:rsid w:val="00CE1A54"/>
    <w:rsid w:val="00CE44C2"/>
    <w:rsid w:val="00CE46D2"/>
    <w:rsid w:val="00CE4E9A"/>
    <w:rsid w:val="00CE710C"/>
    <w:rsid w:val="00D041FB"/>
    <w:rsid w:val="00D04950"/>
    <w:rsid w:val="00D066DD"/>
    <w:rsid w:val="00D067E6"/>
    <w:rsid w:val="00D11CDF"/>
    <w:rsid w:val="00D1470D"/>
    <w:rsid w:val="00D15B08"/>
    <w:rsid w:val="00D202FA"/>
    <w:rsid w:val="00D20301"/>
    <w:rsid w:val="00D25B08"/>
    <w:rsid w:val="00D35426"/>
    <w:rsid w:val="00D40331"/>
    <w:rsid w:val="00D44EFD"/>
    <w:rsid w:val="00D450B9"/>
    <w:rsid w:val="00D46F50"/>
    <w:rsid w:val="00D52CF3"/>
    <w:rsid w:val="00D57868"/>
    <w:rsid w:val="00D61174"/>
    <w:rsid w:val="00D641B3"/>
    <w:rsid w:val="00D645D4"/>
    <w:rsid w:val="00D648DF"/>
    <w:rsid w:val="00D64E5E"/>
    <w:rsid w:val="00D655A1"/>
    <w:rsid w:val="00D6726B"/>
    <w:rsid w:val="00D701EC"/>
    <w:rsid w:val="00D70948"/>
    <w:rsid w:val="00D70D21"/>
    <w:rsid w:val="00D7481D"/>
    <w:rsid w:val="00D75628"/>
    <w:rsid w:val="00D75CBD"/>
    <w:rsid w:val="00D77338"/>
    <w:rsid w:val="00D82D9F"/>
    <w:rsid w:val="00D84D09"/>
    <w:rsid w:val="00D8639D"/>
    <w:rsid w:val="00D87DAA"/>
    <w:rsid w:val="00D92105"/>
    <w:rsid w:val="00D941CF"/>
    <w:rsid w:val="00D9649C"/>
    <w:rsid w:val="00DA044C"/>
    <w:rsid w:val="00DA2CCB"/>
    <w:rsid w:val="00DA5395"/>
    <w:rsid w:val="00DA582E"/>
    <w:rsid w:val="00DA7503"/>
    <w:rsid w:val="00DA790C"/>
    <w:rsid w:val="00DB5939"/>
    <w:rsid w:val="00DB6C2E"/>
    <w:rsid w:val="00DC2FE0"/>
    <w:rsid w:val="00DC33FF"/>
    <w:rsid w:val="00DC724D"/>
    <w:rsid w:val="00DC746E"/>
    <w:rsid w:val="00DC7BC9"/>
    <w:rsid w:val="00DD09B8"/>
    <w:rsid w:val="00DD4396"/>
    <w:rsid w:val="00DD44E8"/>
    <w:rsid w:val="00DD52AB"/>
    <w:rsid w:val="00DE1858"/>
    <w:rsid w:val="00DE1C3B"/>
    <w:rsid w:val="00DE1E76"/>
    <w:rsid w:val="00DE1F52"/>
    <w:rsid w:val="00DE3F36"/>
    <w:rsid w:val="00DE545B"/>
    <w:rsid w:val="00DF246D"/>
    <w:rsid w:val="00DF2C5C"/>
    <w:rsid w:val="00DF5911"/>
    <w:rsid w:val="00DF76E2"/>
    <w:rsid w:val="00E055E5"/>
    <w:rsid w:val="00E065B9"/>
    <w:rsid w:val="00E14BFA"/>
    <w:rsid w:val="00E15D97"/>
    <w:rsid w:val="00E2031D"/>
    <w:rsid w:val="00E21161"/>
    <w:rsid w:val="00E23CD6"/>
    <w:rsid w:val="00E24F34"/>
    <w:rsid w:val="00E25497"/>
    <w:rsid w:val="00E30FF2"/>
    <w:rsid w:val="00E3245B"/>
    <w:rsid w:val="00E33F9E"/>
    <w:rsid w:val="00E345A5"/>
    <w:rsid w:val="00E40379"/>
    <w:rsid w:val="00E43152"/>
    <w:rsid w:val="00E433DF"/>
    <w:rsid w:val="00E456CE"/>
    <w:rsid w:val="00E47D02"/>
    <w:rsid w:val="00E50C80"/>
    <w:rsid w:val="00E51DC3"/>
    <w:rsid w:val="00E550E4"/>
    <w:rsid w:val="00E56E57"/>
    <w:rsid w:val="00E6053B"/>
    <w:rsid w:val="00E621C7"/>
    <w:rsid w:val="00E62A82"/>
    <w:rsid w:val="00E66E8E"/>
    <w:rsid w:val="00E710D1"/>
    <w:rsid w:val="00E711ED"/>
    <w:rsid w:val="00E75676"/>
    <w:rsid w:val="00E767BC"/>
    <w:rsid w:val="00E80486"/>
    <w:rsid w:val="00E82749"/>
    <w:rsid w:val="00E83346"/>
    <w:rsid w:val="00E83539"/>
    <w:rsid w:val="00E83ED1"/>
    <w:rsid w:val="00E86443"/>
    <w:rsid w:val="00E87591"/>
    <w:rsid w:val="00E87CC6"/>
    <w:rsid w:val="00EA25B1"/>
    <w:rsid w:val="00EB52BD"/>
    <w:rsid w:val="00EB57C3"/>
    <w:rsid w:val="00EB73B7"/>
    <w:rsid w:val="00EC0010"/>
    <w:rsid w:val="00EC24F5"/>
    <w:rsid w:val="00EC2632"/>
    <w:rsid w:val="00EC55D9"/>
    <w:rsid w:val="00ED018F"/>
    <w:rsid w:val="00ED0DA8"/>
    <w:rsid w:val="00ED1B24"/>
    <w:rsid w:val="00ED3F6B"/>
    <w:rsid w:val="00ED63FC"/>
    <w:rsid w:val="00EE006F"/>
    <w:rsid w:val="00EE09F7"/>
    <w:rsid w:val="00EE5E00"/>
    <w:rsid w:val="00EE6AB9"/>
    <w:rsid w:val="00EF0C97"/>
    <w:rsid w:val="00EF10AF"/>
    <w:rsid w:val="00EF165A"/>
    <w:rsid w:val="00EF2B0E"/>
    <w:rsid w:val="00EF344F"/>
    <w:rsid w:val="00EF7549"/>
    <w:rsid w:val="00EF7F10"/>
    <w:rsid w:val="00F00028"/>
    <w:rsid w:val="00F05A90"/>
    <w:rsid w:val="00F05E7F"/>
    <w:rsid w:val="00F06C10"/>
    <w:rsid w:val="00F07BED"/>
    <w:rsid w:val="00F12997"/>
    <w:rsid w:val="00F13060"/>
    <w:rsid w:val="00F22755"/>
    <w:rsid w:val="00F261E6"/>
    <w:rsid w:val="00F264FD"/>
    <w:rsid w:val="00F26B7F"/>
    <w:rsid w:val="00F2750F"/>
    <w:rsid w:val="00F30B32"/>
    <w:rsid w:val="00F310AA"/>
    <w:rsid w:val="00F316CF"/>
    <w:rsid w:val="00F32BA2"/>
    <w:rsid w:val="00F336A6"/>
    <w:rsid w:val="00F3414F"/>
    <w:rsid w:val="00F413CA"/>
    <w:rsid w:val="00F468A2"/>
    <w:rsid w:val="00F47721"/>
    <w:rsid w:val="00F50057"/>
    <w:rsid w:val="00F53622"/>
    <w:rsid w:val="00F56189"/>
    <w:rsid w:val="00F5699D"/>
    <w:rsid w:val="00F61D12"/>
    <w:rsid w:val="00F6690A"/>
    <w:rsid w:val="00F67A16"/>
    <w:rsid w:val="00F732E6"/>
    <w:rsid w:val="00F75A1F"/>
    <w:rsid w:val="00F80B89"/>
    <w:rsid w:val="00F81E41"/>
    <w:rsid w:val="00F85E6E"/>
    <w:rsid w:val="00F9135D"/>
    <w:rsid w:val="00F91C98"/>
    <w:rsid w:val="00FA4F82"/>
    <w:rsid w:val="00FA5C7D"/>
    <w:rsid w:val="00FB21BA"/>
    <w:rsid w:val="00FB6385"/>
    <w:rsid w:val="00FC38AF"/>
    <w:rsid w:val="00FC42E3"/>
    <w:rsid w:val="00FC5D3C"/>
    <w:rsid w:val="00FD2B2A"/>
    <w:rsid w:val="00FD4E92"/>
    <w:rsid w:val="00FD66AE"/>
    <w:rsid w:val="00FE6F22"/>
    <w:rsid w:val="00FE75AF"/>
    <w:rsid w:val="00FE7D8B"/>
    <w:rsid w:val="00FF0626"/>
    <w:rsid w:val="00FF08A5"/>
    <w:rsid w:val="00FF08FD"/>
    <w:rsid w:val="00FF3A11"/>
    <w:rsid w:val="00FF3FF0"/>
    <w:rsid w:val="6C3C3850"/>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link w:val="15"/>
    <w:semiHidden/>
    <w:uiPriority w:val="0"/>
  </w:style>
  <w:style w:type="table" w:default="1" w:styleId="18">
    <w:name w:val="Normal Table"/>
    <w:semiHidden/>
    <w:uiPriority w:val="0"/>
    <w:tblPr>
      <w:tblLayout w:type="fixed"/>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Body Text 3"/>
    <w:basedOn w:val="1"/>
    <w:qFormat/>
    <w:uiPriority w:val="0"/>
    <w:pPr>
      <w:spacing w:line="480" w:lineRule="exact"/>
    </w:pPr>
    <w:rPr>
      <w:rFonts w:ascii="宋体" w:hAnsi="宋体"/>
      <w:b/>
      <w:bCs/>
      <w:sz w:val="28"/>
    </w:rPr>
  </w:style>
  <w:style w:type="paragraph" w:styleId="4">
    <w:name w:val="Body Text"/>
    <w:basedOn w:val="1"/>
    <w:uiPriority w:val="0"/>
    <w:pPr>
      <w:spacing w:after="120"/>
    </w:pPr>
    <w:rPr>
      <w:szCs w:val="21"/>
    </w:rPr>
  </w:style>
  <w:style w:type="paragraph" w:styleId="5">
    <w:name w:val="Body Text Indent"/>
    <w:basedOn w:val="1"/>
    <w:uiPriority w:val="0"/>
    <w:pPr>
      <w:spacing w:after="120"/>
      <w:ind w:left="420" w:leftChars="200"/>
    </w:pPr>
  </w:style>
  <w:style w:type="paragraph" w:styleId="6">
    <w:name w:val="Plain Text"/>
    <w:basedOn w:val="1"/>
    <w:qFormat/>
    <w:uiPriority w:val="0"/>
    <w:rPr>
      <w:rFonts w:ascii="宋体" w:hAnsi="Courier New" w:cs="Courier New"/>
      <w:szCs w:val="21"/>
    </w:rPr>
  </w:style>
  <w:style w:type="paragraph" w:styleId="7">
    <w:name w:val="Date"/>
    <w:basedOn w:val="1"/>
    <w:next w:val="1"/>
    <w:uiPriority w:val="0"/>
    <w:pPr>
      <w:ind w:left="100" w:leftChars="2500"/>
    </w:pPr>
  </w:style>
  <w:style w:type="paragraph" w:styleId="8">
    <w:name w:val="Body Text Indent 2"/>
    <w:basedOn w:val="1"/>
    <w:qFormat/>
    <w:uiPriority w:val="0"/>
    <w:pPr>
      <w:spacing w:after="120" w:line="480" w:lineRule="auto"/>
      <w:ind w:left="420" w:leftChars="200"/>
    </w:pPr>
    <w:rPr>
      <w:rFonts w:eastAsia="仿宋_GB2312"/>
      <w:sz w:val="30"/>
      <w:szCs w:val="20"/>
    </w:rPr>
  </w:style>
  <w:style w:type="paragraph" w:styleId="9">
    <w:name w:val="Balloon Text"/>
    <w:basedOn w:val="1"/>
    <w:semiHidden/>
    <w:uiPriority w:val="0"/>
    <w:rPr>
      <w:sz w:val="18"/>
      <w:szCs w:val="18"/>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Indent 3"/>
    <w:basedOn w:val="1"/>
    <w:uiPriority w:val="0"/>
    <w:pPr>
      <w:widowControl/>
      <w:ind w:left="360"/>
      <w:jc w:val="left"/>
    </w:pPr>
    <w:rPr>
      <w:rFonts w:ascii="Arial" w:hAnsi="Arial"/>
      <w:i/>
      <w:kern w:val="0"/>
      <w:sz w:val="20"/>
      <w:szCs w:val="20"/>
    </w:rPr>
  </w:style>
  <w:style w:type="paragraph" w:styleId="13">
    <w:name w:val="Normal (Web)"/>
    <w:basedOn w:val="1"/>
    <w:qFormat/>
    <w:uiPriority w:val="0"/>
    <w:pPr>
      <w:widowControl/>
      <w:spacing w:before="100" w:beforeAutospacing="1" w:after="100" w:afterAutospacing="1"/>
      <w:jc w:val="left"/>
    </w:pPr>
    <w:rPr>
      <w:rFonts w:ascii="宋体" w:hAnsi="宋体"/>
      <w:kern w:val="0"/>
      <w:sz w:val="24"/>
    </w:rPr>
  </w:style>
  <w:style w:type="paragraph" w:customStyle="1" w:styleId="15">
    <w:name w:val="Char Char Char"/>
    <w:basedOn w:val="2"/>
    <w:link w:val="14"/>
    <w:qFormat/>
    <w:uiPriority w:val="0"/>
    <w:pPr>
      <w:adjustRightInd w:val="0"/>
      <w:spacing w:line="436" w:lineRule="exact"/>
    </w:pPr>
    <w:rPr>
      <w:rFonts w:ascii="Tahoma" w:hAnsi="Tahoma" w:cs="Tahoma"/>
      <w:b/>
      <w:bCs/>
      <w:sz w:val="24"/>
    </w:rPr>
  </w:style>
  <w:style w:type="character" w:styleId="16">
    <w:name w:val="page number"/>
    <w:basedOn w:val="14"/>
    <w:qFormat/>
    <w:uiPriority w:val="0"/>
  </w:style>
  <w:style w:type="character" w:styleId="17">
    <w:name w:val="Hyperlink"/>
    <w:basedOn w:val="14"/>
    <w:uiPriority w:val="0"/>
    <w:rPr>
      <w:color w:val="0000FF"/>
      <w:u w:val="single"/>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20">
    <w:name w:val="页眉 Char"/>
    <w:basedOn w:val="14"/>
    <w:link w:val="11"/>
    <w:qFormat/>
    <w:uiPriority w:val="0"/>
    <w:rPr>
      <w:rFonts w:eastAsia="宋体"/>
      <w:kern w:val="2"/>
      <w:sz w:val="18"/>
      <w:szCs w:val="18"/>
      <w:lang w:val="en-US" w:eastAsia="zh-CN" w:bidi="ar-SA"/>
    </w:rPr>
  </w:style>
  <w:style w:type="paragraph" w:customStyle="1" w:styleId="21">
    <w:name w:val=" Char"/>
    <w:basedOn w:val="1"/>
    <w:semiHidden/>
    <w:qFormat/>
    <w:uiPriority w:val="0"/>
  </w:style>
  <w:style w:type="paragraph" w:customStyle="1" w:styleId="22">
    <w:name w:val="Char1"/>
    <w:basedOn w:val="1"/>
    <w:qFormat/>
    <w:uiPriority w:val="0"/>
    <w:rPr>
      <w:rFonts w:ascii="仿宋_GB2312" w:eastAsia="仿宋_GB2312"/>
      <w:b/>
      <w:sz w:val="32"/>
      <w:szCs w:val="32"/>
    </w:rPr>
  </w:style>
  <w:style w:type="paragraph" w:customStyle="1" w:styleId="23">
    <w:name w:val=" Char1"/>
    <w:basedOn w:val="1"/>
    <w:qFormat/>
    <w:uiPriority w:val="0"/>
    <w:rPr>
      <w:rFonts w:ascii="仿宋_GB2312" w:eastAsia="仿宋_GB2312"/>
      <w:b/>
      <w:sz w:val="32"/>
      <w:szCs w:val="32"/>
    </w:rPr>
  </w:style>
  <w:style w:type="paragraph" w:customStyle="1" w:styleId="24">
    <w:name w:val="Char"/>
    <w:basedOn w:val="1"/>
    <w:link w:val="14"/>
    <w:semiHidden/>
    <w:uiPriority w:val="0"/>
    <w:rPr>
      <w:szCs w:val="21"/>
    </w:rPr>
  </w:style>
  <w:style w:type="paragraph" w:customStyle="1" w:styleId="25">
    <w:name w:val="样式"/>
    <w:basedOn w:val="1"/>
    <w:next w:val="5"/>
    <w:uiPriority w:val="0"/>
    <w:pPr>
      <w:ind w:firstLine="640" w:firstLineChars="200"/>
    </w:pPr>
    <w:rPr>
      <w:rFonts w:eastAsia="仿宋_GB2312"/>
      <w:sz w:val="32"/>
      <w:szCs w:val="32"/>
    </w:rPr>
  </w:style>
  <w:style w:type="paragraph" w:customStyle="1" w:styleId="26">
    <w:name w:val="Char Char Char Char"/>
    <w:basedOn w:val="1"/>
    <w:uiPriority w:val="0"/>
    <w:rPr>
      <w:rFonts w:ascii="仿宋_GB2312" w:eastAsia="仿宋_GB2312" w:cs="仿宋_GB2312"/>
      <w:b/>
      <w:bCs/>
      <w:sz w:val="32"/>
      <w:szCs w:val="32"/>
    </w:rPr>
  </w:style>
  <w:style w:type="paragraph" w:customStyle="1" w:styleId="27">
    <w:name w:val="Char Char Char Char1"/>
    <w:basedOn w:val="1"/>
    <w:qFormat/>
    <w:uiPriority w:val="0"/>
    <w:rPr>
      <w:szCs w:val="21"/>
    </w:rPr>
  </w:style>
  <w:style w:type="paragraph" w:customStyle="1" w:styleId="28">
    <w:name w:val="Char Char Char1 Char Char Char Char"/>
    <w:basedOn w:val="1"/>
    <w:uiPriority w:val="0"/>
    <w:pPr>
      <w:spacing w:line="240" w:lineRule="atLeast"/>
      <w:ind w:left="420" w:firstLine="420"/>
    </w:pPr>
    <w:rPr>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MZ</Company>
  <Pages>32</Pages>
  <Words>1460</Words>
  <Characters>8324</Characters>
  <Lines>69</Lines>
  <Paragraphs>19</Paragraphs>
  <TotalTime>0</TotalTime>
  <ScaleCrop>false</ScaleCrop>
  <LinksUpToDate>false</LinksUpToDate>
  <CharactersWithSpaces>9765</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2016-03-21T06:55:00Z</dcterms:created>
  <dc:creator>HW</dc:creator>
  <cp:lastModifiedBy>pc</cp:lastModifiedBy>
  <cp:lastPrinted>2013-03-29T08:58:00Z</cp:lastPrinted>
  <dcterms:modified xsi:type="dcterms:W3CDTF">2017-01-07T02:26:34Z</dcterms:modified>
  <dc:title>浙江省民政厅文件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