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243" w:lineRule="atLeast"/>
        <w:textAlignment w:val="baseline"/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u w:color="000000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附件2</w:t>
      </w:r>
    </w:p>
    <w:p>
      <w:pPr>
        <w:snapToGrid w:val="0"/>
        <w:spacing w:line="243" w:lineRule="atLeast"/>
        <w:jc w:val="center"/>
        <w:textAlignment w:val="baseline"/>
        <w:rPr>
          <w:rFonts w:hint="default" w:ascii="Times New Roman" w:hAnsi="Times New Roman" w:eastAsia="宋体" w:cs="Times New Roman"/>
          <w:color w:val="000000"/>
          <w:kern w:val="0"/>
          <w:szCs w:val="20"/>
          <w:u w:color="000000"/>
        </w:rPr>
      </w:pPr>
    </w:p>
    <w:p>
      <w:pPr>
        <w:spacing w:line="580" w:lineRule="exact"/>
        <w:ind w:left="2560" w:leftChars="1219" w:firstLine="4563" w:firstLineChars="1426"/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u w:color="000000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u w:color="000000"/>
        </w:rPr>
        <w:t xml:space="preserve">                  </w:t>
      </w:r>
    </w:p>
    <w:p>
      <w:pPr>
        <w:snapToGrid w:val="0"/>
        <w:spacing w:line="243" w:lineRule="atLeast"/>
        <w:jc w:val="center"/>
        <w:textAlignment w:val="baseline"/>
        <w:rPr>
          <w:rFonts w:hint="default" w:ascii="Times New Roman" w:hAnsi="Times New Roman" w:eastAsia="宋体" w:cs="Times New Roman"/>
          <w:color w:val="000000"/>
          <w:kern w:val="0"/>
          <w:szCs w:val="20"/>
          <w:u w:color="000000"/>
        </w:rPr>
      </w:pPr>
    </w:p>
    <w:p>
      <w:pPr>
        <w:snapToGrid w:val="0"/>
        <w:spacing w:line="243" w:lineRule="atLeast"/>
        <w:jc w:val="center"/>
        <w:textAlignment w:val="baseline"/>
        <w:rPr>
          <w:rFonts w:hint="default" w:ascii="Times New Roman" w:hAnsi="Times New Roman" w:eastAsia="宋体" w:cs="Times New Roman"/>
          <w:color w:val="000000"/>
          <w:kern w:val="0"/>
          <w:szCs w:val="20"/>
          <w:u w:color="000000"/>
        </w:rPr>
      </w:pPr>
    </w:p>
    <w:p>
      <w:pPr>
        <w:snapToGrid w:val="0"/>
        <w:spacing w:line="243" w:lineRule="atLeast"/>
        <w:jc w:val="center"/>
        <w:textAlignment w:val="baseline"/>
        <w:rPr>
          <w:rFonts w:hint="default" w:ascii="Times New Roman" w:hAnsi="Times New Roman" w:eastAsia="宋体" w:cs="Times New Roman"/>
          <w:color w:val="000000"/>
          <w:kern w:val="0"/>
          <w:szCs w:val="20"/>
          <w:u w:color="000000"/>
        </w:rPr>
      </w:pPr>
    </w:p>
    <w:p>
      <w:pPr>
        <w:snapToGrid w:val="0"/>
        <w:spacing w:line="243" w:lineRule="atLeast"/>
        <w:jc w:val="center"/>
        <w:textAlignment w:val="baseline"/>
        <w:rPr>
          <w:rFonts w:hint="default" w:ascii="Times New Roman" w:hAnsi="Times New Roman" w:eastAsia="宋体" w:cs="Times New Roman"/>
          <w:color w:val="000000"/>
          <w:kern w:val="0"/>
          <w:szCs w:val="20"/>
          <w:u w:color="000000"/>
        </w:rPr>
      </w:pPr>
    </w:p>
    <w:p>
      <w:pPr>
        <w:snapToGrid w:val="0"/>
        <w:spacing w:line="243" w:lineRule="atLeast"/>
        <w:jc w:val="center"/>
        <w:textAlignment w:val="baseline"/>
        <w:rPr>
          <w:rFonts w:hint="default" w:ascii="Times New Roman" w:hAnsi="Times New Roman" w:eastAsia="宋体" w:cs="Times New Roman"/>
          <w:color w:val="000000"/>
          <w:kern w:val="0"/>
          <w:szCs w:val="20"/>
          <w:u w:color="000000"/>
        </w:rPr>
      </w:pPr>
    </w:p>
    <w:p>
      <w:pPr>
        <w:snapToGrid w:val="0"/>
        <w:spacing w:line="510" w:lineRule="atLeast"/>
        <w:jc w:val="center"/>
        <w:textAlignment w:val="baseline"/>
        <w:rPr>
          <w:rFonts w:hint="default" w:ascii="Times New Roman" w:hAnsi="Times New Roman" w:eastAsia="宋体" w:cs="Times New Roman"/>
          <w:color w:val="000000"/>
          <w:kern w:val="0"/>
          <w:sz w:val="44"/>
          <w:szCs w:val="44"/>
          <w:u w:color="000000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44"/>
          <w:szCs w:val="44"/>
          <w:u w:color="000000"/>
        </w:rPr>
        <w:t>丽水职业技术学院教学改革项目</w:t>
      </w:r>
    </w:p>
    <w:p>
      <w:pPr>
        <w:snapToGrid w:val="0"/>
        <w:spacing w:line="532" w:lineRule="atLeast"/>
        <w:jc w:val="center"/>
        <w:textAlignment w:val="baseline"/>
        <w:rPr>
          <w:rFonts w:hint="default" w:ascii="Times New Roman" w:hAnsi="Times New Roman" w:eastAsia="宋体" w:cs="Times New Roman"/>
          <w:color w:val="000000"/>
          <w:kern w:val="0"/>
          <w:szCs w:val="20"/>
          <w:u w:color="000000"/>
        </w:rPr>
      </w:pPr>
    </w:p>
    <w:p>
      <w:pPr>
        <w:snapToGrid w:val="0"/>
        <w:spacing w:line="510" w:lineRule="atLeast"/>
        <w:jc w:val="center"/>
        <w:textAlignment w:val="baseline"/>
        <w:rPr>
          <w:rFonts w:hint="default" w:ascii="Times New Roman" w:hAnsi="Times New Roman" w:eastAsia="宋体" w:cs="Times New Roman"/>
          <w:color w:val="000000"/>
          <w:kern w:val="0"/>
          <w:sz w:val="44"/>
          <w:szCs w:val="44"/>
          <w:u w:color="000000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44"/>
          <w:szCs w:val="44"/>
          <w:u w:color="000000"/>
        </w:rPr>
        <w:t xml:space="preserve">申   </w:t>
      </w:r>
      <w:r>
        <w:rPr>
          <w:rFonts w:hint="default" w:ascii="Times New Roman" w:hAnsi="Times New Roman" w:eastAsia="黑体" w:cs="Times New Roman"/>
          <w:color w:val="000000"/>
          <w:kern w:val="0"/>
          <w:sz w:val="44"/>
          <w:szCs w:val="44"/>
          <w:u w:color="000000"/>
          <w:lang w:val="en-US" w:eastAsia="zh-CN"/>
        </w:rPr>
        <w:t>报</w:t>
      </w:r>
      <w:r>
        <w:rPr>
          <w:rFonts w:hint="default" w:ascii="Times New Roman" w:hAnsi="Times New Roman" w:eastAsia="黑体" w:cs="Times New Roman"/>
          <w:color w:val="000000"/>
          <w:kern w:val="0"/>
          <w:sz w:val="44"/>
          <w:szCs w:val="44"/>
          <w:u w:color="000000"/>
        </w:rPr>
        <w:t xml:space="preserve">   书</w:t>
      </w:r>
    </w:p>
    <w:p>
      <w:pPr>
        <w:snapToGrid w:val="0"/>
        <w:spacing w:line="243" w:lineRule="atLeast"/>
        <w:jc w:val="center"/>
        <w:textAlignment w:val="baseline"/>
        <w:rPr>
          <w:rFonts w:hint="default" w:ascii="Times New Roman" w:hAnsi="Times New Roman" w:eastAsia="宋体" w:cs="Times New Roman"/>
          <w:color w:val="000000"/>
          <w:kern w:val="0"/>
          <w:szCs w:val="20"/>
          <w:u w:color="000000"/>
        </w:rPr>
      </w:pPr>
    </w:p>
    <w:p>
      <w:pPr>
        <w:snapToGrid w:val="0"/>
        <w:spacing w:line="243" w:lineRule="atLeast"/>
        <w:jc w:val="center"/>
        <w:textAlignment w:val="baseline"/>
        <w:rPr>
          <w:rFonts w:hint="default" w:ascii="Times New Roman" w:hAnsi="Times New Roman" w:eastAsia="宋体" w:cs="Times New Roman"/>
          <w:color w:val="000000"/>
          <w:kern w:val="0"/>
          <w:szCs w:val="20"/>
          <w:u w:color="000000"/>
        </w:rPr>
      </w:pPr>
    </w:p>
    <w:p>
      <w:pPr>
        <w:snapToGrid w:val="0"/>
        <w:spacing w:line="243" w:lineRule="atLeast"/>
        <w:jc w:val="center"/>
        <w:textAlignment w:val="baseline"/>
        <w:rPr>
          <w:rFonts w:hint="default" w:ascii="Times New Roman" w:hAnsi="Times New Roman" w:eastAsia="宋体" w:cs="Times New Roman"/>
          <w:color w:val="000000"/>
          <w:kern w:val="0"/>
          <w:szCs w:val="20"/>
          <w:u w:color="000000"/>
        </w:rPr>
      </w:pPr>
    </w:p>
    <w:p>
      <w:pPr>
        <w:snapToGrid w:val="0"/>
        <w:spacing w:line="243" w:lineRule="atLeast"/>
        <w:jc w:val="center"/>
        <w:textAlignment w:val="baseline"/>
        <w:rPr>
          <w:rFonts w:hint="default" w:ascii="Times New Roman" w:hAnsi="Times New Roman" w:eastAsia="宋体" w:cs="Times New Roman"/>
          <w:color w:val="000000"/>
          <w:kern w:val="0"/>
          <w:szCs w:val="20"/>
          <w:u w:color="000000"/>
        </w:rPr>
      </w:pPr>
    </w:p>
    <w:p>
      <w:pPr>
        <w:snapToGrid w:val="0"/>
        <w:spacing w:line="243" w:lineRule="atLeast"/>
        <w:jc w:val="center"/>
        <w:textAlignment w:val="baseline"/>
        <w:rPr>
          <w:rFonts w:hint="default" w:ascii="Times New Roman" w:hAnsi="Times New Roman" w:eastAsia="宋体" w:cs="Times New Roman"/>
          <w:color w:val="000000"/>
          <w:kern w:val="0"/>
          <w:szCs w:val="20"/>
          <w:u w:color="000000"/>
        </w:rPr>
      </w:pPr>
    </w:p>
    <w:p>
      <w:pPr>
        <w:snapToGrid w:val="0"/>
        <w:spacing w:line="243" w:lineRule="atLeast"/>
        <w:jc w:val="center"/>
        <w:textAlignment w:val="baseline"/>
        <w:rPr>
          <w:rFonts w:hint="default" w:ascii="Times New Roman" w:hAnsi="Times New Roman" w:eastAsia="宋体" w:cs="Times New Roman"/>
          <w:color w:val="000000"/>
          <w:kern w:val="0"/>
          <w:szCs w:val="20"/>
          <w:u w:color="000000"/>
        </w:rPr>
      </w:pPr>
    </w:p>
    <w:p>
      <w:pPr>
        <w:snapToGrid w:val="0"/>
        <w:spacing w:line="243" w:lineRule="atLeast"/>
        <w:jc w:val="center"/>
        <w:textAlignment w:val="baseline"/>
        <w:rPr>
          <w:rFonts w:hint="default" w:ascii="Times New Roman" w:hAnsi="Times New Roman" w:eastAsia="宋体" w:cs="Times New Roman"/>
          <w:color w:val="000000"/>
          <w:kern w:val="0"/>
          <w:szCs w:val="20"/>
          <w:u w:color="000000"/>
        </w:rPr>
      </w:pPr>
    </w:p>
    <w:p>
      <w:pPr>
        <w:snapToGrid w:val="0"/>
        <w:spacing w:line="480" w:lineRule="auto"/>
        <w:textAlignment w:val="baseline"/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u w:color="000000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0"/>
          <w:u w:color="000000"/>
        </w:rPr>
        <w:t xml:space="preserve">       </w:t>
      </w:r>
    </w:p>
    <w:p>
      <w:pPr>
        <w:snapToGrid w:val="0"/>
        <w:spacing w:line="532" w:lineRule="atLeast"/>
        <w:textAlignment w:val="baseline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0"/>
          <w:u w:color="000000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0"/>
          <w:u w:color="000000"/>
        </w:rPr>
        <w:t xml:space="preserve">      </w:t>
      </w:r>
    </w:p>
    <w:p>
      <w:pPr>
        <w:snapToGrid w:val="0"/>
        <w:spacing w:line="532" w:lineRule="atLeast"/>
        <w:textAlignment w:val="baseline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0"/>
          <w:u w:color="000000"/>
        </w:rPr>
      </w:pPr>
    </w:p>
    <w:p>
      <w:pPr>
        <w:snapToGrid w:val="0"/>
        <w:spacing w:line="532" w:lineRule="atLeast"/>
        <w:textAlignment w:val="baseline"/>
        <w:rPr>
          <w:rFonts w:hint="default" w:ascii="Times New Roman" w:hAnsi="Times New Roman" w:eastAsia="宋体" w:cs="Times New Roman"/>
          <w:color w:val="000000"/>
          <w:kern w:val="0"/>
          <w:szCs w:val="20"/>
          <w:u w:color="000000"/>
        </w:rPr>
      </w:pPr>
    </w:p>
    <w:p>
      <w:pPr>
        <w:snapToGrid w:val="0"/>
        <w:spacing w:line="544" w:lineRule="atLeast"/>
        <w:jc w:val="center"/>
        <w:textAlignment w:val="baseline"/>
        <w:rPr>
          <w:rFonts w:hint="default" w:ascii="Times New Roman" w:hAnsi="Times New Roman" w:eastAsia="宋体" w:cs="Times New Roman"/>
          <w:color w:val="000000"/>
          <w:kern w:val="0"/>
          <w:szCs w:val="20"/>
          <w:u w:color="000000"/>
        </w:rPr>
      </w:pPr>
    </w:p>
    <w:p>
      <w:pPr>
        <w:snapToGrid w:val="0"/>
        <w:spacing w:line="544" w:lineRule="atLeast"/>
        <w:textAlignment w:val="baseline"/>
        <w:rPr>
          <w:rFonts w:hint="default" w:ascii="Times New Roman" w:hAnsi="Times New Roman" w:eastAsia="宋体" w:cs="Times New Roman"/>
          <w:color w:val="000000"/>
          <w:kern w:val="0"/>
          <w:szCs w:val="20"/>
          <w:u w:color="000000"/>
        </w:rPr>
      </w:pPr>
    </w:p>
    <w:p>
      <w:pPr>
        <w:snapToGrid w:val="0"/>
        <w:spacing w:line="532" w:lineRule="atLeast"/>
        <w:jc w:val="center"/>
        <w:textAlignment w:val="baseline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0"/>
          <w:u w:color="000000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0"/>
          <w:u w:color="000000"/>
        </w:rPr>
        <w:t>丽水职业技术学院教务处</w:t>
      </w:r>
    </w:p>
    <w:p>
      <w:pPr>
        <w:snapToGrid w:val="0"/>
        <w:spacing w:line="532" w:lineRule="atLeast"/>
        <w:jc w:val="center"/>
        <w:textAlignment w:val="baseline"/>
        <w:rPr>
          <w:rFonts w:hint="default" w:ascii="Times New Roman" w:hAnsi="Times New Roman" w:eastAsia="仿宋_GB2312" w:cs="Times New Roman"/>
          <w:color w:val="000000"/>
          <w:kern w:val="0"/>
          <w:szCs w:val="20"/>
          <w:u w:color="000000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0"/>
          <w:u w:color="000000"/>
        </w:rPr>
        <w:t>二</w:t>
      </w: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0"/>
          <w:u w:color="000000"/>
        </w:rPr>
        <w:t>〇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0"/>
          <w:u w:color="000000"/>
        </w:rPr>
        <w:t>二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0"/>
          <w:u w:color="000000"/>
          <w:lang w:val="en-US" w:eastAsia="zh-CN"/>
        </w:rPr>
        <w:t>六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0"/>
          <w:u w:color="000000"/>
        </w:rPr>
        <w:t>年制</w:t>
      </w:r>
    </w:p>
    <w:p>
      <w:pPr>
        <w:snapToGrid w:val="0"/>
        <w:spacing w:line="544" w:lineRule="atLeast"/>
        <w:textAlignment w:val="baseline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0"/>
          <w:u w:color="000000"/>
        </w:rPr>
        <w:sectPr>
          <w:headerReference r:id="rId3" w:type="default"/>
          <w:footerReference r:id="rId4" w:type="default"/>
          <w:footerReference r:id="rId5" w:type="even"/>
          <w:pgSz w:w="11905" w:h="16837"/>
          <w:pgMar w:top="1418" w:right="1701" w:bottom="1418" w:left="1701" w:header="851" w:footer="992" w:gutter="0"/>
          <w:pgNumType w:start="1"/>
          <w:cols w:space="425" w:num="1" w:sep="1"/>
          <w:titlePg/>
        </w:sectPr>
      </w:pPr>
    </w:p>
    <w:p>
      <w:pPr>
        <w:snapToGrid w:val="0"/>
        <w:spacing w:before="156" w:beforeLines="50" w:after="156" w:afterLines="50" w:line="544" w:lineRule="atLeast"/>
        <w:textAlignment w:val="baseline"/>
        <w:outlineLvl w:val="0"/>
        <w:rPr>
          <w:rFonts w:hint="default" w:ascii="Times New Roman" w:hAnsi="Times New Roman" w:eastAsia="黑体" w:cs="Times New Roman"/>
          <w:bCs/>
          <w:color w:val="000000"/>
          <w:sz w:val="28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000000"/>
          <w:sz w:val="28"/>
        </w:rPr>
        <w:t>一、</w:t>
      </w:r>
      <w:r>
        <w:rPr>
          <w:rFonts w:hint="default" w:ascii="Times New Roman" w:hAnsi="Times New Roman" w:eastAsia="黑体" w:cs="Times New Roman"/>
          <w:bCs/>
          <w:color w:val="000000"/>
          <w:sz w:val="28"/>
          <w:lang w:val="en-US" w:eastAsia="zh-CN"/>
        </w:rPr>
        <w:t>基本信息</w:t>
      </w:r>
    </w:p>
    <w:tbl>
      <w:tblPr>
        <w:tblStyle w:val="4"/>
        <w:tblW w:w="99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1247"/>
        <w:gridCol w:w="1000"/>
        <w:gridCol w:w="164"/>
        <w:gridCol w:w="258"/>
        <w:gridCol w:w="877"/>
        <w:gridCol w:w="7"/>
        <w:gridCol w:w="243"/>
        <w:gridCol w:w="685"/>
        <w:gridCol w:w="200"/>
        <w:gridCol w:w="777"/>
        <w:gridCol w:w="358"/>
        <w:gridCol w:w="855"/>
        <w:gridCol w:w="280"/>
        <w:gridCol w:w="776"/>
        <w:gridCol w:w="490"/>
        <w:gridCol w:w="10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64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况</w:t>
            </w:r>
          </w:p>
        </w:tc>
        <w:tc>
          <w:tcPr>
            <w:tcW w:w="12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8022" w:type="dxa"/>
            <w:gridSpan w:val="1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2" w:hRule="atLeast"/>
          <w:jc w:val="center"/>
        </w:trPr>
        <w:tc>
          <w:tcPr>
            <w:tcW w:w="64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2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项目类别</w:t>
            </w:r>
          </w:p>
        </w:tc>
        <w:tc>
          <w:tcPr>
            <w:tcW w:w="8022" w:type="dxa"/>
            <w:gridSpan w:val="1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  <w:t>一般课题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 xml:space="preserve">     □重点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  <w:t>课题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选题指南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序号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：    ）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  <w:t>教学改革试验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  <w:t>区配套子课题（对应重点课题名称：       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64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2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研究期限</w:t>
            </w:r>
          </w:p>
        </w:tc>
        <w:tc>
          <w:tcPr>
            <w:tcW w:w="8022" w:type="dxa"/>
            <w:gridSpan w:val="1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  <w:t xml:space="preserve">    年    月 至     年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64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  <w:t>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人</w:t>
            </w:r>
          </w:p>
        </w:tc>
        <w:tc>
          <w:tcPr>
            <w:tcW w:w="12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姓   名</w:t>
            </w:r>
          </w:p>
        </w:tc>
        <w:tc>
          <w:tcPr>
            <w:tcW w:w="2306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  <w:t>盲审阶段不填</w:t>
            </w:r>
          </w:p>
        </w:tc>
        <w:tc>
          <w:tcPr>
            <w:tcW w:w="9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97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21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  <w:t>政治面貌</w:t>
            </w:r>
          </w:p>
        </w:tc>
        <w:tc>
          <w:tcPr>
            <w:tcW w:w="259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64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266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  <w:t>职称/职务</w:t>
            </w:r>
          </w:p>
        </w:tc>
        <w:tc>
          <w:tcPr>
            <w:tcW w:w="181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219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  <w:t>最后学历/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学位</w:t>
            </w:r>
          </w:p>
        </w:tc>
        <w:tc>
          <w:tcPr>
            <w:tcW w:w="259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64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24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  <w:t>已有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教学改革和科学研究工作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  <w:t>经历</w:t>
            </w:r>
          </w:p>
        </w:tc>
        <w:tc>
          <w:tcPr>
            <w:tcW w:w="3234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13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  <w:t>项目级别</w:t>
            </w:r>
          </w:p>
        </w:tc>
        <w:tc>
          <w:tcPr>
            <w:tcW w:w="191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  <w:t>立项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时间</w:t>
            </w:r>
          </w:p>
        </w:tc>
        <w:tc>
          <w:tcPr>
            <w:tcW w:w="154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  <w:t>完成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64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24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3234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3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  <w:t>省部级</w:t>
            </w:r>
          </w:p>
        </w:tc>
        <w:tc>
          <w:tcPr>
            <w:tcW w:w="191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  <w:t xml:space="preserve">    年  月</w:t>
            </w:r>
          </w:p>
        </w:tc>
        <w:tc>
          <w:tcPr>
            <w:tcW w:w="154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  <w:t>在研/结题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64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24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3234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3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  <w:t>市厅级</w:t>
            </w:r>
          </w:p>
        </w:tc>
        <w:tc>
          <w:tcPr>
            <w:tcW w:w="191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54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64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24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3234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3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  <w:t>校级</w:t>
            </w:r>
          </w:p>
        </w:tc>
        <w:tc>
          <w:tcPr>
            <w:tcW w:w="191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54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64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24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3234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3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91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54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64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24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3234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3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91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54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64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组</w:t>
            </w:r>
          </w:p>
        </w:tc>
        <w:tc>
          <w:tcPr>
            <w:tcW w:w="12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总人数</w:t>
            </w:r>
          </w:p>
        </w:tc>
        <w:tc>
          <w:tcPr>
            <w:tcW w:w="116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高级</w:t>
            </w:r>
          </w:p>
        </w:tc>
        <w:tc>
          <w:tcPr>
            <w:tcW w:w="11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中级</w:t>
            </w:r>
          </w:p>
        </w:tc>
        <w:tc>
          <w:tcPr>
            <w:tcW w:w="113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初级</w:t>
            </w:r>
          </w:p>
        </w:tc>
        <w:tc>
          <w:tcPr>
            <w:tcW w:w="11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博士后</w:t>
            </w:r>
          </w:p>
        </w:tc>
        <w:tc>
          <w:tcPr>
            <w:tcW w:w="11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博士</w:t>
            </w:r>
          </w:p>
        </w:tc>
        <w:tc>
          <w:tcPr>
            <w:tcW w:w="126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硕士</w:t>
            </w:r>
          </w:p>
        </w:tc>
        <w:tc>
          <w:tcPr>
            <w:tcW w:w="10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参加单位数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64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2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16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1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13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1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1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26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64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24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主要成员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不含申请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  <w:t>人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54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工作单位</w:t>
            </w:r>
          </w:p>
        </w:tc>
        <w:tc>
          <w:tcPr>
            <w:tcW w:w="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  <w:t>职务</w:t>
            </w:r>
          </w:p>
        </w:tc>
        <w:tc>
          <w:tcPr>
            <w:tcW w:w="11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职称</w:t>
            </w:r>
          </w:p>
        </w:tc>
        <w:tc>
          <w:tcPr>
            <w:tcW w:w="11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  <w:t>学位</w:t>
            </w:r>
          </w:p>
        </w:tc>
        <w:tc>
          <w:tcPr>
            <w:tcW w:w="126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分工</w:t>
            </w:r>
          </w:p>
        </w:tc>
        <w:tc>
          <w:tcPr>
            <w:tcW w:w="10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64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24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  <w:t>盲审阶段不填</w:t>
            </w:r>
          </w:p>
        </w:tc>
        <w:tc>
          <w:tcPr>
            <w:tcW w:w="154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1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1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26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  <w:t>盲审阶段不填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64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24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54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1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1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26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64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24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54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1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1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26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64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24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54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1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1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26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0" w:hRule="atLeast"/>
          <w:jc w:val="center"/>
        </w:trPr>
        <w:tc>
          <w:tcPr>
            <w:tcW w:w="289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  <w:t>预期成果形式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  <w:t>（可多选）</w:t>
            </w:r>
          </w:p>
        </w:tc>
        <w:tc>
          <w:tcPr>
            <w:tcW w:w="7022" w:type="dxa"/>
            <w:gridSpan w:val="1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 xml:space="preserve">A.咨政报告   B.研究报告 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 xml:space="preserve"> C.论文（集） 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 xml:space="preserve"> D.专著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E.案例（集） F.其他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         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exact"/>
        <w:textAlignment w:val="baseline"/>
        <w:outlineLvl w:val="0"/>
        <w:rPr>
          <w:rFonts w:hint="default" w:ascii="Times New Roman" w:hAnsi="Times New Roman" w:eastAsia="黑体" w:cs="Times New Roman"/>
          <w:bCs/>
          <w:color w:val="000000"/>
          <w:sz w:val="28"/>
        </w:rPr>
      </w:pPr>
      <w:r>
        <w:rPr>
          <w:rFonts w:hint="default" w:ascii="Times New Roman" w:hAnsi="Times New Roman" w:eastAsia="仿宋_GB2312" w:cs="Times New Roman"/>
          <w:color w:val="000000"/>
          <w:szCs w:val="21"/>
        </w:rPr>
        <w:t>备注：项目组主要成员不超过4人，没有参与人的务必填写“无”。</w:t>
      </w:r>
    </w:p>
    <w:p>
      <w:pPr>
        <w:snapToGrid w:val="0"/>
        <w:spacing w:line="544" w:lineRule="atLeast"/>
        <w:textAlignment w:val="baseline"/>
        <w:outlineLvl w:val="0"/>
        <w:rPr>
          <w:rFonts w:hint="default" w:ascii="Times New Roman" w:hAnsi="Times New Roman" w:eastAsia="黑体" w:cs="Times New Roman"/>
          <w:bCs/>
          <w:color w:val="000000"/>
          <w:sz w:val="28"/>
        </w:rPr>
      </w:pPr>
    </w:p>
    <w:p>
      <w:pPr>
        <w:snapToGrid w:val="0"/>
        <w:spacing w:line="544" w:lineRule="atLeast"/>
        <w:textAlignment w:val="baseline"/>
        <w:outlineLvl w:val="0"/>
        <w:rPr>
          <w:rFonts w:hint="default" w:ascii="Times New Roman" w:hAnsi="Times New Roman" w:eastAsia="黑体" w:cs="Times New Roman"/>
          <w:color w:val="000000"/>
          <w:kern w:val="0"/>
          <w:szCs w:val="20"/>
          <w:u w:color="000000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000000"/>
          <w:sz w:val="28"/>
        </w:rPr>
        <w:t>二、</w:t>
      </w:r>
      <w:r>
        <w:rPr>
          <w:rFonts w:hint="default" w:ascii="Times New Roman" w:hAnsi="Times New Roman" w:eastAsia="黑体" w:cs="Times New Roman"/>
          <w:bCs/>
          <w:color w:val="000000"/>
          <w:sz w:val="28"/>
          <w:lang w:val="en-US" w:eastAsia="zh-CN"/>
        </w:rPr>
        <w:t>改革项目设计论证</w:t>
      </w:r>
    </w:p>
    <w:tbl>
      <w:tblPr>
        <w:tblStyle w:val="4"/>
        <w:tblW w:w="9357" w:type="dxa"/>
        <w:tblInd w:w="-4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9" w:hRule="atLeast"/>
        </w:trPr>
        <w:tc>
          <w:tcPr>
            <w:tcW w:w="9357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320" w:lineRule="exact"/>
              <w:ind w:firstLine="422" w:firstLineChars="20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1"/>
                <w:szCs w:val="21"/>
              </w:rPr>
              <w:t>本表不得直接或间接透露个人信息或相关背景资料，否则取消参评资格。</w:t>
            </w:r>
          </w:p>
          <w:p>
            <w:pPr>
              <w:spacing w:line="320" w:lineRule="exact"/>
              <w:ind w:firstLine="420" w:firstLineChars="200"/>
              <w:jc w:val="both"/>
              <w:rPr>
                <w:rFonts w:hint="default" w:ascii="Times New Roman" w:hAnsi="Times New Roman" w:eastAsia="仿宋_GB2312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本表根据以下提纲撰写，突出问题导向、目标导向，聚焦解决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eastAsia="zh-CN"/>
              </w:rPr>
              <w:t>的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  <w:t>教学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重难点问题。字数</w:t>
            </w:r>
            <w:r>
              <w:rPr>
                <w:rFonts w:hint="default" w:ascii="Times New Roman" w:hAnsi="Times New Roman" w:eastAsia="仿宋_GB2312" w:cs="Times New Roman"/>
                <w:bCs/>
                <w:sz w:val="21"/>
                <w:szCs w:val="21"/>
              </w:rPr>
              <w:t>不超过7000字。</w:t>
            </w:r>
          </w:p>
          <w:p>
            <w:pPr>
              <w:spacing w:line="320" w:lineRule="exact"/>
              <w:ind w:firstLine="420" w:firstLineChars="20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1"/>
                <w:szCs w:val="21"/>
              </w:rPr>
              <w:t>1.</w:t>
            </w:r>
            <w:r>
              <w:rPr>
                <w:rFonts w:hint="default" w:ascii="Times New Roman" w:hAnsi="Times New Roman" w:eastAsia="黑体" w:cs="Times New Roman"/>
                <w:bCs/>
                <w:color w:val="000000"/>
                <w:sz w:val="21"/>
                <w:szCs w:val="21"/>
              </w:rPr>
              <w:t>[选题</w:t>
            </w:r>
            <w:r>
              <w:rPr>
                <w:rFonts w:hint="default" w:ascii="Times New Roman" w:hAnsi="Times New Roman" w:eastAsia="黑体" w:cs="Times New Roman"/>
                <w:bCs/>
                <w:color w:val="000000"/>
                <w:sz w:val="21"/>
                <w:szCs w:val="21"/>
                <w:lang w:eastAsia="zh-CN"/>
              </w:rPr>
              <w:t>考虑</w:t>
            </w:r>
            <w:r>
              <w:rPr>
                <w:rFonts w:hint="default" w:ascii="Times New Roman" w:hAnsi="Times New Roman" w:eastAsia="黑体" w:cs="Times New Roman"/>
                <w:bCs/>
                <w:color w:val="000000"/>
                <w:sz w:val="21"/>
                <w:szCs w:val="21"/>
              </w:rPr>
              <w:t xml:space="preserve">] </w:t>
            </w:r>
            <w:r>
              <w:rPr>
                <w:rFonts w:hint="default" w:ascii="Times New Roman" w:hAnsi="Times New Roman" w:eastAsia="仿宋_GB2312" w:cs="Times New Roman"/>
                <w:bCs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sz w:val="21"/>
                <w:szCs w:val="21"/>
                <w:lang w:val="en-US" w:eastAsia="zh-CN"/>
              </w:rPr>
              <w:t>拟解决</w:t>
            </w:r>
            <w:r>
              <w:rPr>
                <w:rFonts w:hint="default" w:ascii="Times New Roman" w:hAnsi="Times New Roman" w:eastAsia="仿宋_GB2312" w:cs="Times New Roman"/>
                <w:bCs/>
                <w:sz w:val="21"/>
                <w:szCs w:val="21"/>
              </w:rPr>
              <w:t>的</w:t>
            </w:r>
            <w:r>
              <w:rPr>
                <w:rFonts w:hint="default" w:ascii="Times New Roman" w:hAnsi="Times New Roman" w:eastAsia="仿宋_GB2312" w:cs="Times New Roman"/>
                <w:bCs/>
                <w:sz w:val="21"/>
                <w:szCs w:val="21"/>
                <w:lang w:val="en-US" w:eastAsia="zh-CN"/>
              </w:rPr>
              <w:t>关键</w:t>
            </w:r>
            <w:r>
              <w:rPr>
                <w:rFonts w:hint="default" w:ascii="Times New Roman" w:hAnsi="Times New Roman" w:eastAsia="仿宋_GB2312" w:cs="Times New Roman"/>
                <w:bCs/>
                <w:sz w:val="21"/>
                <w:szCs w:val="21"/>
              </w:rPr>
              <w:t>问题。</w:t>
            </w:r>
          </w:p>
          <w:p>
            <w:pPr>
              <w:spacing w:line="320" w:lineRule="exact"/>
              <w:ind w:firstLine="420" w:firstLineChars="20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21"/>
                <w:szCs w:val="21"/>
              </w:rPr>
              <w:t xml:space="preserve">2.[研究背景]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理论和实践意义，国内外研究现状和趋势。（略写）</w:t>
            </w:r>
          </w:p>
          <w:p>
            <w:pPr>
              <w:spacing w:line="320" w:lineRule="exact"/>
              <w:ind w:left="1898" w:leftChars="200" w:hanging="1478" w:hangingChars="704"/>
              <w:jc w:val="both"/>
              <w:rPr>
                <w:rFonts w:hint="default" w:ascii="Times New Roman" w:hAnsi="Times New Roman" w:eastAsia="黑体" w:cs="Times New Roman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21"/>
                <w:szCs w:val="21"/>
              </w:rPr>
              <w:t xml:space="preserve">3.[研究内容]  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  <w:t>改革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  <w:t>目标、改革内容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、重点难点、特色创新等。</w:t>
            </w:r>
          </w:p>
          <w:p>
            <w:pPr>
              <w:spacing w:line="320" w:lineRule="exact"/>
              <w:ind w:firstLine="420" w:firstLineChars="20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21"/>
                <w:szCs w:val="21"/>
              </w:rPr>
              <w:t>4.</w:t>
            </w: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</w:rPr>
              <w:t xml:space="preserve">[思路方法]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基本思路、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  <w:t>实施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方法、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研究计划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（含年度进展情况）。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 w:firstLineChars="20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u w:color="000000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21"/>
                <w:szCs w:val="21"/>
              </w:rPr>
              <w:t>5.[成果运用]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预期成果的社会效益及服务应用等。（略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4" w:hRule="atLeast"/>
        </w:trPr>
        <w:tc>
          <w:tcPr>
            <w:tcW w:w="9357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widowControl/>
              <w:spacing w:line="640" w:lineRule="atLeast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u w:color="000000"/>
              </w:rPr>
            </w:pPr>
          </w:p>
        </w:tc>
      </w:tr>
    </w:tbl>
    <w:p>
      <w:pPr>
        <w:widowControl/>
        <w:spacing w:line="640" w:lineRule="atLeast"/>
        <w:textAlignment w:val="baseline"/>
        <w:outlineLvl w:val="0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0"/>
          <w:u w:color="000000"/>
        </w:rPr>
      </w:pPr>
      <w:r>
        <w:rPr>
          <w:rFonts w:hint="default" w:ascii="Times New Roman" w:hAnsi="Times New Roman" w:eastAsia="黑体" w:cs="Times New Roman"/>
          <w:bCs/>
          <w:color w:val="000000"/>
          <w:sz w:val="28"/>
        </w:rPr>
        <w:t>四、教学改革基础</w:t>
      </w:r>
    </w:p>
    <w:tbl>
      <w:tblPr>
        <w:tblStyle w:val="4"/>
        <w:tblW w:w="90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7" w:hRule="atLeast"/>
          <w:jc w:val="center"/>
        </w:trPr>
        <w:tc>
          <w:tcPr>
            <w:tcW w:w="90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本表根据以下提纲撰写，要求填写内容真实准确。不超过2000字。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</w:rPr>
              <w:t>[</w:t>
            </w: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lang w:val="en-US" w:eastAsia="zh-CN"/>
              </w:rPr>
              <w:t>前期基础</w:t>
            </w: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</w:rPr>
              <w:t>]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 xml:space="preserve">  与本项目有关的教学改革工作积累和已取得的教学改革工作成绩。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both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</w:rPr>
              <w:t>[</w:t>
            </w: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lang w:val="en-US" w:eastAsia="zh-CN"/>
              </w:rPr>
              <w:t>可行性分析</w:t>
            </w: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</w:rPr>
              <w:t>]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 xml:space="preserve">  学校已具备的教学改革基础和环境，学校对项目的支持情况（含有关政策、经费及其使用管理机制、保障条件等）。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7" w:hRule="atLeast"/>
          <w:jc w:val="center"/>
        </w:trPr>
        <w:tc>
          <w:tcPr>
            <w:tcW w:w="90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</w:tbl>
    <w:p>
      <w:pPr>
        <w:widowControl/>
        <w:spacing w:line="640" w:lineRule="atLeast"/>
        <w:textAlignment w:val="baseline"/>
        <w:outlineLvl w:val="0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0"/>
          <w:u w:color="000000"/>
        </w:rPr>
      </w:pPr>
    </w:p>
    <w:p>
      <w:pPr>
        <w:widowControl/>
        <w:spacing w:line="640" w:lineRule="atLeast"/>
        <w:textAlignment w:val="baseline"/>
        <w:outlineLvl w:val="0"/>
        <w:rPr>
          <w:rFonts w:hint="default" w:ascii="Times New Roman" w:hAnsi="Times New Roman" w:eastAsia="黑体" w:cs="Times New Roman"/>
          <w:bCs/>
          <w:color w:val="000000"/>
          <w:sz w:val="28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000000"/>
          <w:sz w:val="28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bCs/>
          <w:color w:val="000000"/>
          <w:sz w:val="28"/>
        </w:rPr>
        <w:t>、</w:t>
      </w:r>
      <w:r>
        <w:rPr>
          <w:rFonts w:hint="default" w:ascii="Times New Roman" w:hAnsi="Times New Roman" w:eastAsia="黑体" w:cs="Times New Roman"/>
          <w:bCs/>
          <w:color w:val="000000"/>
          <w:sz w:val="28"/>
          <w:lang w:val="en-US" w:eastAsia="zh-CN"/>
        </w:rPr>
        <w:t>预期成果</w:t>
      </w:r>
    </w:p>
    <w:tbl>
      <w:tblPr>
        <w:tblStyle w:val="4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4051"/>
        <w:gridCol w:w="1929"/>
        <w:gridCol w:w="18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pct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序号</w:t>
            </w:r>
          </w:p>
        </w:tc>
        <w:tc>
          <w:tcPr>
            <w:tcW w:w="2232" w:type="pct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成果名称</w:t>
            </w:r>
          </w:p>
        </w:tc>
        <w:tc>
          <w:tcPr>
            <w:tcW w:w="1063" w:type="pct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成果形式</w:t>
            </w:r>
          </w:p>
        </w:tc>
        <w:tc>
          <w:tcPr>
            <w:tcW w:w="1004" w:type="pct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完成时间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pct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232" w:type="pct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004" w:type="pct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pct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232" w:type="pct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004" w:type="pct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pct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232" w:type="pct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004" w:type="pct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pct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232" w:type="pct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004" w:type="pct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pct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232" w:type="pct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004" w:type="pct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pct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232" w:type="pct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004" w:type="pct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pct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232" w:type="pct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004" w:type="pct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pct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……</w:t>
            </w:r>
          </w:p>
        </w:tc>
        <w:tc>
          <w:tcPr>
            <w:tcW w:w="2232" w:type="pct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004" w:type="pct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right="0"/>
        <w:jc w:val="left"/>
        <w:rPr>
          <w:rFonts w:hint="default" w:ascii="Times New Roman" w:hAnsi="Times New Roman" w:eastAsia="仿宋_GB2312" w:cs="Times New Roman"/>
          <w:color w:val="000000"/>
          <w:szCs w:val="21"/>
        </w:rPr>
      </w:pPr>
      <w:r>
        <w:rPr>
          <w:rFonts w:hint="default" w:ascii="Times New Roman" w:hAnsi="Times New Roman" w:eastAsia="仿宋_GB2312" w:cs="Times New Roman"/>
          <w:color w:val="000000"/>
          <w:szCs w:val="21"/>
        </w:rPr>
        <w:t>说明：1.预期成果的数量应科学合理，确保质量。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right="0" w:firstLine="630" w:firstLineChars="300"/>
        <w:textAlignment w:val="baseline"/>
        <w:outlineLvl w:val="0"/>
        <w:rPr>
          <w:rFonts w:hint="default" w:ascii="Times New Roman" w:hAnsi="Times New Roman" w:eastAsia="仿宋_GB2312" w:cs="Times New Roman"/>
          <w:color w:val="000000"/>
          <w:szCs w:val="21"/>
        </w:rPr>
      </w:pPr>
      <w:r>
        <w:rPr>
          <w:rFonts w:hint="default" w:ascii="Times New Roman" w:hAnsi="Times New Roman" w:eastAsia="仿宋_GB2312" w:cs="Times New Roman"/>
          <w:color w:val="000000"/>
          <w:szCs w:val="21"/>
        </w:rPr>
        <w:t>2.申报人自行确定预期成果的形式、数量等。预期成果是</w:t>
      </w:r>
      <w:r>
        <w:rPr>
          <w:rFonts w:hint="default" w:ascii="Times New Roman" w:hAnsi="Times New Roman" w:eastAsia="仿宋_GB2312" w:cs="Times New Roman"/>
          <w:color w:val="000000"/>
          <w:szCs w:val="21"/>
          <w:lang w:val="en-US" w:eastAsia="zh-CN"/>
        </w:rPr>
        <w:t>课题</w:t>
      </w:r>
      <w:r>
        <w:rPr>
          <w:rFonts w:hint="default" w:ascii="Times New Roman" w:hAnsi="Times New Roman" w:eastAsia="仿宋_GB2312" w:cs="Times New Roman"/>
          <w:color w:val="000000"/>
          <w:szCs w:val="21"/>
        </w:rPr>
        <w:t>评审的重要参考和结项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right="0" w:firstLine="630" w:firstLineChars="300"/>
        <w:textAlignment w:val="baseline"/>
        <w:outlineLvl w:val="0"/>
        <w:rPr>
          <w:rFonts w:hint="default" w:ascii="Times New Roman" w:hAnsi="Times New Roman" w:eastAsia="黑体" w:cs="Times New Roman"/>
          <w:bCs/>
          <w:color w:val="000000"/>
          <w:sz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Cs w:val="21"/>
        </w:rPr>
        <w:t>必须达到的要件。一经立项，不得擅自变更。</w:t>
      </w:r>
    </w:p>
    <w:p>
      <w:pPr>
        <w:widowControl/>
        <w:spacing w:line="640" w:lineRule="atLeast"/>
        <w:textAlignment w:val="baseline"/>
        <w:outlineLvl w:val="0"/>
        <w:rPr>
          <w:rFonts w:hint="default" w:ascii="Times New Roman" w:hAnsi="Times New Roman" w:eastAsia="宋体" w:cs="Times New Roman"/>
          <w:color w:val="000000"/>
          <w:kern w:val="0"/>
          <w:sz w:val="24"/>
          <w:u w:color="000000"/>
        </w:rPr>
      </w:pPr>
      <w:r>
        <w:rPr>
          <w:rFonts w:hint="default" w:ascii="Times New Roman" w:hAnsi="Times New Roman" w:eastAsia="黑体" w:cs="Times New Roman"/>
          <w:bCs/>
          <w:color w:val="000000"/>
          <w:sz w:val="28"/>
          <w:lang w:val="en-US" w:eastAsia="zh-CN"/>
        </w:rPr>
        <w:t>六</w:t>
      </w:r>
      <w:r>
        <w:rPr>
          <w:rFonts w:hint="default" w:ascii="Times New Roman" w:hAnsi="Times New Roman" w:eastAsia="黑体" w:cs="Times New Roman"/>
          <w:bCs/>
          <w:color w:val="000000"/>
          <w:sz w:val="28"/>
        </w:rPr>
        <w:t>、经费预算</w:t>
      </w:r>
    </w:p>
    <w:tbl>
      <w:tblPr>
        <w:tblStyle w:val="4"/>
        <w:tblW w:w="90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0"/>
        <w:gridCol w:w="3476"/>
        <w:gridCol w:w="3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baseline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3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baseline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lang w:val="en-US" w:eastAsia="zh-CN"/>
              </w:rPr>
              <w:t>经费科目</w:t>
            </w:r>
          </w:p>
        </w:tc>
        <w:tc>
          <w:tcPr>
            <w:tcW w:w="37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baseline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lang w:val="en-US" w:eastAsia="zh-CN"/>
              </w:rPr>
              <w:t>金额（万元）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1</w:t>
            </w:r>
          </w:p>
        </w:tc>
        <w:tc>
          <w:tcPr>
            <w:tcW w:w="3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会议费</w:t>
            </w:r>
          </w:p>
        </w:tc>
        <w:tc>
          <w:tcPr>
            <w:tcW w:w="37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2</w:t>
            </w:r>
          </w:p>
        </w:tc>
        <w:tc>
          <w:tcPr>
            <w:tcW w:w="3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差旅费</w:t>
            </w:r>
          </w:p>
        </w:tc>
        <w:tc>
          <w:tcPr>
            <w:tcW w:w="37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3</w:t>
            </w:r>
          </w:p>
        </w:tc>
        <w:tc>
          <w:tcPr>
            <w:tcW w:w="3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专家咨询费</w:t>
            </w:r>
          </w:p>
        </w:tc>
        <w:tc>
          <w:tcPr>
            <w:tcW w:w="37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4</w:t>
            </w:r>
          </w:p>
        </w:tc>
        <w:tc>
          <w:tcPr>
            <w:tcW w:w="3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劳务费</w:t>
            </w:r>
          </w:p>
        </w:tc>
        <w:tc>
          <w:tcPr>
            <w:tcW w:w="37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5</w:t>
            </w:r>
          </w:p>
        </w:tc>
        <w:tc>
          <w:tcPr>
            <w:tcW w:w="3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出版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费</w:t>
            </w:r>
          </w:p>
        </w:tc>
        <w:tc>
          <w:tcPr>
            <w:tcW w:w="37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6</w:t>
            </w:r>
          </w:p>
        </w:tc>
        <w:tc>
          <w:tcPr>
            <w:tcW w:w="3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其他费用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需具体列明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37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……</w:t>
            </w:r>
          </w:p>
        </w:tc>
        <w:tc>
          <w:tcPr>
            <w:tcW w:w="37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7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525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经费预算合计（万元）</w:t>
            </w:r>
          </w:p>
        </w:tc>
        <w:tc>
          <w:tcPr>
            <w:tcW w:w="37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  <w:t>重点课题0.5万元，一般课题0.3万元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tLeast"/>
        <w:textAlignment w:val="baseline"/>
        <w:outlineLvl w:val="0"/>
        <w:rPr>
          <w:rFonts w:hint="default" w:ascii="Times New Roman" w:hAnsi="Times New Roman" w:eastAsia="黑体" w:cs="Times New Roman"/>
          <w:bCs/>
          <w:color w:val="000000"/>
          <w:sz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21"/>
          <w:szCs w:val="21"/>
          <w:lang w:val="en-US" w:eastAsia="zh-CN"/>
        </w:rPr>
        <w:t>说明：其他费用是指除上述明确列支的会议费、差旅费、专家咨询费、劳务费、印刷费等费用外根据研究实际所产生的费用。须符合国家有关财经法规和教育部财政经费管理有关规定。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atLeast"/>
        <w:textAlignment w:val="baseline"/>
        <w:outlineLvl w:val="0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0"/>
          <w:u w:color="000000"/>
        </w:rPr>
      </w:pPr>
      <w:r>
        <w:rPr>
          <w:rFonts w:hint="default" w:ascii="Times New Roman" w:hAnsi="Times New Roman" w:eastAsia="黑体" w:cs="Times New Roman"/>
          <w:bCs/>
          <w:color w:val="000000"/>
          <w:sz w:val="28"/>
          <w:lang w:val="en-US" w:eastAsia="zh-CN"/>
        </w:rPr>
        <w:t>七</w:t>
      </w:r>
      <w:r>
        <w:rPr>
          <w:rFonts w:hint="default" w:ascii="Times New Roman" w:hAnsi="Times New Roman" w:eastAsia="黑体" w:cs="Times New Roman"/>
          <w:bCs/>
          <w:color w:val="000000"/>
          <w:sz w:val="28"/>
        </w:rPr>
        <w:t>、申</w:t>
      </w:r>
      <w:r>
        <w:rPr>
          <w:rFonts w:hint="default" w:ascii="Times New Roman" w:hAnsi="Times New Roman" w:eastAsia="黑体" w:cs="Times New Roman"/>
          <w:bCs/>
          <w:color w:val="000000"/>
          <w:sz w:val="28"/>
          <w:lang w:val="en-US" w:eastAsia="zh-CN"/>
        </w:rPr>
        <w:t>报</w:t>
      </w:r>
      <w:r>
        <w:rPr>
          <w:rFonts w:hint="default" w:ascii="Times New Roman" w:hAnsi="Times New Roman" w:eastAsia="黑体" w:cs="Times New Roman"/>
          <w:bCs/>
          <w:color w:val="000000"/>
          <w:sz w:val="28"/>
        </w:rPr>
        <w:t>人所在学校意见</w:t>
      </w:r>
    </w:p>
    <w:tbl>
      <w:tblPr>
        <w:tblStyle w:val="4"/>
        <w:tblpPr w:leftFromText="180" w:rightFromText="180" w:vertAnchor="text" w:horzAnchor="margin" w:tblpXSpec="center" w:tblpY="28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0" w:hRule="atLeast"/>
          <w:jc w:val="center"/>
        </w:trPr>
        <w:tc>
          <w:tcPr>
            <w:tcW w:w="90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napToGrid w:val="0"/>
              <w:spacing w:after="0" w:line="391" w:lineRule="atLeast"/>
              <w:textAlignment w:val="baseline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after="0" w:line="391" w:lineRule="atLeast"/>
              <w:textAlignment w:val="baseline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after="0" w:line="391" w:lineRule="atLeast"/>
              <w:textAlignment w:val="baseline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after="0" w:line="391" w:lineRule="atLeast"/>
              <w:textAlignment w:val="baseline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after="0" w:line="391" w:lineRule="atLeast"/>
              <w:textAlignment w:val="baseline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after="0" w:line="391" w:lineRule="atLeast"/>
              <w:textAlignment w:val="baseline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after="0" w:line="391" w:lineRule="atLeast"/>
              <w:textAlignment w:val="baseline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after="0" w:line="391" w:lineRule="atLeast"/>
              <w:textAlignment w:val="baseline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after="0" w:line="391" w:lineRule="atLeast"/>
              <w:textAlignment w:val="baseline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after="0" w:line="391" w:lineRule="atLeast"/>
              <w:textAlignment w:val="baseline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after="0" w:line="391" w:lineRule="atLeast"/>
              <w:textAlignment w:val="baseline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after="0" w:line="391" w:lineRule="atLeast"/>
              <w:textAlignment w:val="baseline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after="0" w:line="391" w:lineRule="atLeast"/>
              <w:textAlignment w:val="baseline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after="0" w:line="391" w:lineRule="atLeast"/>
              <w:textAlignment w:val="baseline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after="0" w:line="391" w:lineRule="atLeast"/>
              <w:textAlignment w:val="baseline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after="0" w:line="391" w:lineRule="atLeast"/>
              <w:textAlignment w:val="baseline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after="0" w:line="391" w:lineRule="atLeast"/>
              <w:textAlignment w:val="baseline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after="0" w:line="391" w:lineRule="atLeast"/>
              <w:textAlignment w:val="baseline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after="0" w:line="391" w:lineRule="atLeast"/>
              <w:textAlignment w:val="baseline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after="0" w:line="391" w:lineRule="atLeast"/>
              <w:textAlignment w:val="baseline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after="0" w:line="391" w:lineRule="atLeast"/>
              <w:textAlignment w:val="baseline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after="0" w:line="391" w:lineRule="atLeast"/>
              <w:textAlignment w:val="baseline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after="0" w:line="391" w:lineRule="atLeast"/>
              <w:textAlignment w:val="baseline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after="0" w:line="391" w:lineRule="atLeast"/>
              <w:textAlignment w:val="baseline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after="0" w:line="379" w:lineRule="atLeast"/>
              <w:ind w:firstLine="3105" w:firstLineChars="75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10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102"/>
                <w:sz w:val="21"/>
                <w:szCs w:val="21"/>
                <w:lang w:val="en-US" w:eastAsia="zh-CN"/>
              </w:rPr>
              <w:t>单位公章</w:t>
            </w:r>
          </w:p>
          <w:p>
            <w:pPr>
              <w:snapToGrid w:val="0"/>
              <w:spacing w:after="0" w:line="379" w:lineRule="atLeas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102"/>
                <w:sz w:val="21"/>
                <w:szCs w:val="21"/>
              </w:rPr>
            </w:pPr>
          </w:p>
          <w:p>
            <w:pPr>
              <w:snapToGrid w:val="0"/>
              <w:spacing w:after="0" w:line="379" w:lineRule="atLeast"/>
              <w:jc w:val="center"/>
              <w:textAlignment w:val="baseline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102"/>
                <w:sz w:val="21"/>
                <w:szCs w:val="21"/>
              </w:rPr>
              <w:t xml:space="preserve">              年 月 日</w:t>
            </w:r>
          </w:p>
          <w:p>
            <w:pPr>
              <w:snapToGrid w:val="0"/>
              <w:spacing w:after="0" w:line="379" w:lineRule="atLeast"/>
              <w:jc w:val="right"/>
              <w:textAlignment w:val="baseline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</w:tbl>
    <w:p>
      <w:pPr>
        <w:rPr>
          <w:rFonts w:hint="default" w:ascii="Times New Roman" w:hAnsi="Times New Roman" w:eastAsia="仿宋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6"/>
        <w:rFonts w:hint="default" w:ascii="Times New Roman" w:hAnsi="Times New Roman" w:cs="Times New Roman"/>
      </w:rPr>
    </w:pPr>
    <w:r>
      <w:rPr>
        <w:rStyle w:val="6"/>
        <w:rFonts w:hint="default" w:ascii="Times New Roman" w:hAnsi="Times New Roman" w:cs="Times New Roman"/>
      </w:rPr>
      <w:fldChar w:fldCharType="begin"/>
    </w:r>
    <w:r>
      <w:rPr>
        <w:rStyle w:val="6"/>
        <w:rFonts w:hint="default" w:ascii="Times New Roman" w:hAnsi="Times New Roman" w:cs="Times New Roman"/>
      </w:rPr>
      <w:instrText xml:space="preserve">PAGE  </w:instrText>
    </w:r>
    <w:r>
      <w:rPr>
        <w:rStyle w:val="6"/>
        <w:rFonts w:hint="default" w:ascii="Times New Roman" w:hAnsi="Times New Roman" w:cs="Times New Roman"/>
      </w:rPr>
      <w:fldChar w:fldCharType="separate"/>
    </w:r>
    <w:r>
      <w:rPr>
        <w:rStyle w:val="6"/>
        <w:rFonts w:hint="default" w:ascii="Times New Roman" w:hAnsi="Times New Roman" w:cs="Times New Roman"/>
      </w:rPr>
      <w:t>11</w:t>
    </w:r>
    <w:r>
      <w:rPr>
        <w:rStyle w:val="6"/>
        <w:rFonts w:hint="default" w:ascii="Times New Roman" w:hAnsi="Times New Roman" w:cs="Times New Roman"/>
      </w:rPr>
      <w:fldChar w:fldCharType="end"/>
    </w:r>
  </w:p>
  <w:p>
    <w:pPr>
      <w:snapToGrid w:val="0"/>
      <w:ind w:right="360"/>
      <w:rPr>
        <w:rFonts w:hint="default" w:ascii="Times New Roman" w:hAnsi="Times New Roman" w:cs="Times New Roman"/>
      </w:rPr>
    </w:pPr>
    <w:r>
      <w:rPr>
        <w:rFonts w:hint="default" w:ascii="Times New Roman" w:hAnsi="Times New Roman" w:cs="Times New Roman"/>
      </w:rPr>
      <mc:AlternateContent>
        <mc:Choice Requires="wps">
          <w:drawing>
            <wp:anchor distT="0" distB="0" distL="114300" distR="114300" simplePos="0" relativeHeight="251662336" behindDoc="1" locked="0" layoutInCell="0" allowOverlap="1">
              <wp:simplePos x="0" y="0"/>
              <wp:positionH relativeFrom="page">
                <wp:posOffset>1141095</wp:posOffset>
              </wp:positionH>
              <wp:positionV relativeFrom="page">
                <wp:posOffset>9914255</wp:posOffset>
              </wp:positionV>
              <wp:extent cx="5277485" cy="14732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7485" cy="147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outerShdw algn="ctr" rotWithShape="0">
                          <a:srgbClr val="A0A0A4"/>
                        </a:outerShdw>
                      </a:effectLst>
                    </wps:spPr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89.85pt;margin-top:780.65pt;height:11.6pt;width:415.55pt;mso-position-horizontal-relative:page;mso-position-vertical-relative:page;z-index:-251654144;mso-width-relative:page;mso-height-relative:page;" filled="f" stroked="f" coordsize="21600,21600" o:allowincell="f" o:gfxdata="UEsDBAoAAAAAAIdO4kAAAAAAAAAAAAAAAAAEAAAAZHJzL1BLAwQUAAAACACHTuJAwcvFndgAAAAO&#10;AQAADwAAAGRycy9kb3ducmV2LnhtbE1Py07DMBC8I/EP1iJxo3YKTdsQp1IRcODWltzd2HXS2uso&#10;dh/8PZsT3HZ2RvMoVzfv2MUMsQsoIZsIYAaboDu0Er53H08LYDEp1MoFNBJ+TIRVdX9XqkKHK27M&#10;ZZssIxOMhZLQptQXnMemNV7FSegNEncIg1eJ4GC5HtSVzL3jUyFy7lWHlNCq3ry1pjltz55yB2dr&#10;/nmo17muN+uv6XH5bndSPj5k4hVYMrf0J4axPlWHijrtwxl1ZI7wfDknKR2zPHsGNkpEJmjOfvwt&#10;XmbAq5L/n1H9AlBLAwQUAAAACACHTuJAl7sjLdEBAACEAwAADgAAAGRycy9lMm9Eb2MueG1srVPB&#10;jtMwEL0j8Q+W7zRp6dJV1XQFrBYhIUAqiLPrOIkl22ON3Sb9AfgDTly48139DsbuptuFG0KRnPHM&#10;+Hnem/HqZrCG7RUGDa7i00nJmXISau3ain/+dPfsmrMQhauFAacqflCB36yfPln1fqlm0IGpFTIC&#10;cWHZ+4p3MfplUQTZKSvCBLxyFGwArYi0xbaoUfSEbk0xK8sXRQ9YewSpQiDv7SnI1xm/aZSMH5om&#10;qMhMxam2mFfM6zatxXolli0K32l5X4b4hyqs0I4uPUPdiijYDvVfUFZLhABNnEiwBTSNlipzIDbT&#10;8g82m054lbmQOMGfZQr/D1a+339EpuuKzzlzwlKLjt+/HX/8Ov78yuZJnt6HJWVtPOXF4RUM1ObR&#10;H8iZWA8N2vQnPoziJPThLK4aIpPkvJotFvPrK84kxabzxfNZVr94OO0xxDcKLEtGxZGalzUV+3ch&#10;UiWUOqakyxzcaWNyA4175KDEk0flCaDTubhdVLjp6p4J09KwyoicIcQvOnZZ6VRySgzYbl8bZHtB&#10;Q/OypC8LQagwQuRiLtCLpNJJjWRtoT6QXOato1alsRsNHI3taOw86rYjulnUjEOtzvj3Y5lm6XJP&#10;9uXjWf8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wcvFndgAAAAOAQAADwAAAAAAAAABACAAAAAi&#10;AAAAZHJzL2Rvd25yZXYueG1sUEsBAhQAFAAAAAgAh07iQJe7Iy3RAQAAhAMAAA4AAAAAAAAAAQAg&#10;AAAAJwEAAGRycy9lMm9Eb2MueG1sUEsFBgAAAAAGAAYAWQEAAGoFAAAAAA==&#10;">
              <v:fill on="f" focussize="0,0"/>
              <v:stroke on="f"/>
              <v:imagedata o:title=""/>
              <o:lock v:ext="edit" aspectratio="f"/>
              <v:shadow on="t" color="#A0A0A4" offset="0pt,0pt" origin="0f,0f" matrix="65536f,0f,0f,65536f"/>
              <v:textbox inset="0mm,0mm,0mm,0mm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</w:pPr>
    <w: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1141095</wp:posOffset>
              </wp:positionH>
              <wp:positionV relativeFrom="page">
                <wp:posOffset>539750</wp:posOffset>
              </wp:positionV>
              <wp:extent cx="5277485" cy="14732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7485" cy="147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outerShdw algn="ctr" rotWithShape="0">
                          <a:srgbClr val="A0A0A4"/>
                        </a:outerShdw>
                      </a:effectLst>
                    </wps:spPr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89.85pt;margin-top:42.5pt;height:11.6pt;width:415.55pt;mso-position-horizontal-relative:page;mso-position-vertical-relative:page;z-index:-251657216;mso-width-relative:page;mso-height-relative:page;" filled="f" stroked="f" coordsize="21600,21600" o:allowincell="f" o:gfxdata="UEsDBAoAAAAAAIdO4kAAAAAAAAAAAAAAAAAEAAAAZHJzL1BLAwQUAAAACACHTuJAXU3hktYAAAAL&#10;AQAADwAAAGRycy9kb3ducmV2LnhtbE2Py07DMBBF90j8gzWV2FE7kWjTEKdSEbBg10f2bjx1QmM7&#10;st0Hf89kBbu5mqP7qNZ3O7Arhth7JyGbC2DoWq97ZyQc9h/PBbCYlNNq8A4l/GCEdf34UKlS+5vb&#10;4nWXDCMTF0sloUtpLDmPbYdWxbkf0dHv5INViWQwXAd1I3M78FyIBbeqd5TQqRHfOmzPu4ul3DCY&#10;hn+ems1CN9vNV/69ejd7KZ9mmXgFlvCe/mCY6lN1qKnT0V+cjmwgvVwtCZVQvNCmCRCZoDHH6Spy&#10;4HXF/2+ofwFQSwMEFAAAAAgAh07iQCrW9YTRAQAAhAMAAA4AAABkcnMvZTJvRG9jLnhtbK1TzY7T&#10;MBC+I/EOlu80aejSVdR0BawWISFAKoiz69iJJf9p7DbpC8AbcOLCnefqczB2N90u3BCK5Ixnxp/n&#10;+2a8uhmNJnsBQTnb0PmspERY7lplu4Z+/nT37JqSEJltmXZWNPQgAr1ZP32yGnwtKtc73QogCGJD&#10;PfiG9jH6uigC74VhYea8sBiUDgyLuIWuaIENiG50UZXli2Jw0HpwXISA3ttTkK4zvpSCxw9SBhGJ&#10;bijWFvMKed2mtVivWN0B873i92Wwf6jCMGXx0jPULYuM7ED9BWUUBxecjDPuTOGkVFxkDshmXv7B&#10;ZtMzLzIXFCf4s0zh/8Hy9/uPQFTb0IoSywy26Pj92/HHr+PPr6RK8gw+1Ji18ZgXx1duxDZP/oDO&#10;xHqUYNIf+RCMo9CHs7hijISj86paLhfXV5RwjM0Xy+dVVr94OO0hxDfCGZKMhgI2L2vK9u9CxEow&#10;dUpJl1l3p7TODdT2kQMTTx6RJwBP5+J2UcCmbwfCdIfDyiNQAi5+UbHPSqeSU2KAbvtaA9kzHJqX&#10;JX6LRBhR3QSRdxfoRVLppEaytq49oFz6rcVWpbGbDJiM7WTsPKiuR7pZ1IyDrc7492OZZulyj/bl&#10;41n/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F1N4ZLWAAAACwEAAA8AAAAAAAAAAQAgAAAAIgAA&#10;AGRycy9kb3ducmV2LnhtbFBLAQIUABQAAAAIAIdO4kAq1vWE0QEAAIQDAAAOAAAAAAAAAAEAIAAA&#10;ACUBAABkcnMvZTJvRG9jLnhtbFBLBQYAAAAABgAGAFkBAABoBQAAAAA=&#10;">
              <v:fill on="f" focussize="0,0"/>
              <v:stroke on="f"/>
              <v:imagedata o:title=""/>
              <o:lock v:ext="edit" aspectratio="f"/>
              <v:shadow on="t" color="#A0A0A4" offset="0pt,0pt" origin="0f,0f" matrix="65536f,0f,0f,65536f"/>
              <v:textbox inset="0mm,0mm,0mm,0mm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page">
                <wp:posOffset>1141095</wp:posOffset>
              </wp:positionH>
              <wp:positionV relativeFrom="page">
                <wp:posOffset>539750</wp:posOffset>
              </wp:positionV>
              <wp:extent cx="5273675" cy="37401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3675" cy="3740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outerShdw algn="ctr" rotWithShape="0">
                          <a:srgbClr val="A0A0A4"/>
                        </a:outerShdw>
                      </a:effectLst>
                    </wps:spPr>
                    <wps:txbx>
                      <w:txbxContent>
                        <w:p>
                          <w:pPr>
                            <w:snapToGrid w:val="0"/>
                            <w:spacing w:line="629" w:lineRule="atLeast"/>
                          </w:pPr>
                        </w:p>
                      </w:txbxContent>
                    </wps:txbx>
                    <wps:bodyPr lIns="35999" tIns="0" rIns="35999" bIns="17999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89.85pt;margin-top:42.5pt;height:29.45pt;width:415.25pt;mso-position-horizontal-relative:page;mso-position-vertical-relative:page;z-index:-251656192;mso-width-relative:page;mso-height-relative:page;" filled="f" stroked="f" coordsize="21600,21600" o:allowincell="f" o:gfxdata="UEsDBAoAAAAAAIdO4kAAAAAAAAAAAAAAAAAEAAAAZHJzL1BLAwQUAAAACACHTuJA0hLbFtgAAAAL&#10;AQAADwAAAGRycy9kb3ducmV2LnhtbE2Py07DMBBF90j8gzVI7KjtQGka4lQCwaISUqFUXbuxSQL2&#10;2IrdB3/PdAW7uZqj+6gXJ+/YwY5pCKhATgQwi20wA3YKNh8vNyWwlDUa7QJaBT82waK5vKh1ZcIR&#10;3+1hnTtGJpgqraDPOVacp7a3XqdJiBbp9xlGrzPJseNm1Ecy944XQtxzrwekhF5H+9Tb9nu99wq+&#10;tq/Lx/hceFfg27SUwzKsZFTq+kqKB2DZnvIfDOf6VB0a6rQLezSJOdKz+YxQBeWUNp0BIUUBbEfX&#10;3e0ceFPz/xuaX1BLAwQUAAAACACHTuJAg6OeaN8BAACbAwAADgAAAGRycy9lMm9Eb2MueG1srVPN&#10;jtMwEL4j8Q6W7zRJu91uo6YrYLUICQFSF3F2HSex5D+N3SZ9AXgDTlz2znP1ORi72VLghlAkx/PN&#10;+PPMN+PV7aAV2Qvw0pqKFpOcEmG4raVpK/rp4f7FDSU+MFMzZY2o6EF4ert+/mzVu1JMbWdVLYAg&#10;ifFl7yraheDKLPO8E5r5iXXCoLOxoFlAE9qsBtYju1bZNM+vs95C7cBy4T2idycnXSf+phE8fGga&#10;LwJRFcXcQlohrdu4ZusVK1tgrpN8TIP9QxaaSYOXnqnuWGBkB/IvKi05WG+bMOFWZ7ZpJBepBqym&#10;yP+oZtMxJ1ItKI53Z5n8/6Pl7/cfgcgae0eJYRpbdPz29fj9x/HxCymiPL3zJUZtHMaF4ZUdYuiI&#10;ewRj1UMDOv6xHoJ+FPpwFlcMgXAE59PF7Hoxp4Sjb7a4yot5pMl+nXbgwxthNYmbigI2L2nK9u98&#10;OIU+hcTLjL2XSiHOSmV+A5DzhIg0AXg6JbcLAjZd3ROmWhxWHoASsOGzDF1SOqYcAz2029cKyJ7h&#10;0LzM8bsaM7VPFCnvC/YsqnRSI+7CsB1Giba2PqBy6q3Brs3my+USpzAZqBJcottkFIsUsnMg2w5V&#10;SFonepyAdO04rXHELm3cX76p9U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DSEtsW2AAAAAsBAAAP&#10;AAAAAAAAAAEAIAAAACIAAABkcnMvZG93bnJldi54bWxQSwECFAAUAAAACACHTuJAg6OeaN8BAACb&#10;AwAADgAAAAAAAAABACAAAAAnAQAAZHJzL2Uyb0RvYy54bWxQSwUGAAAAAAYABgBZAQAAeAUAAAAA&#10;">
              <v:fill on="f" focussize="0,0"/>
              <v:stroke on="f"/>
              <v:imagedata o:title=""/>
              <o:lock v:ext="edit" aspectratio="f"/>
              <v:shadow on="t" color="#A0A0A4" offset="0pt,0pt" origin="0f,0f" matrix="65536f,0f,0f,65536f"/>
              <v:textbox inset="2.83456692913386pt,0mm,2.83456692913386pt,1.41724409448819pt">
                <w:txbxContent>
                  <w:p>
                    <w:pPr>
                      <w:snapToGrid w:val="0"/>
                      <w:spacing w:line="629" w:lineRule="atLeast"/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1" locked="0" layoutInCell="0" allowOverlap="1">
              <wp:simplePos x="0" y="0"/>
              <wp:positionH relativeFrom="page">
                <wp:posOffset>1141095</wp:posOffset>
              </wp:positionH>
              <wp:positionV relativeFrom="page">
                <wp:posOffset>9770110</wp:posOffset>
              </wp:positionV>
              <wp:extent cx="5273675" cy="28384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367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outerShdw algn="ctr" rotWithShape="0">
                          <a:srgbClr val="A0A0A4"/>
                        </a:outerShdw>
                      </a:effectLst>
                    </wps:spPr>
                    <wps:txbx>
                      <w:txbxContent>
                        <w:p>
                          <w:pPr>
                            <w:snapToGrid w:val="0"/>
                            <w:spacing w:line="629" w:lineRule="atLeast"/>
                          </w:pPr>
                        </w:p>
                      </w:txbxContent>
                    </wps:txbx>
                    <wps:bodyPr lIns="35999" tIns="0" rIns="35999" bIns="17999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89.85pt;margin-top:769.3pt;height:22.35pt;width:415.25pt;mso-position-horizontal-relative:page;mso-position-vertical-relative:page;z-index:-251655168;mso-width-relative:page;mso-height-relative:page;" filled="f" stroked="f" coordsize="21600,21600" o:allowincell="f" o:gfxdata="UEsDBAoAAAAAAIdO4kAAAAAAAAAAAAAAAAAEAAAAZHJzL1BLAwQUAAAACACHTuJAxsMZ6dsAAAAO&#10;AQAADwAAAGRycy9kb3ducmV2LnhtbE2PzU7DMBCE70i8g7VI3KjtRG3TEKcSCA6VkCgF9ezGSxKw&#10;11Hs/vD2OCe47eyOZr+p1hdn2QnH0HtSIGcCGFLjTU+tgo/357sCWIiajLaeUMEPBljX11eVLo0/&#10;0xuedrFlKYRCqRV0MQ4l56Hp0Okw8wNSun360emY5NhyM+pzCneWZ0IsuNM9pQ+dHvCxw+Z7d3QK&#10;vvYvm4fhKXM2o+28kP3Gv8pBqdsbKe6BRbzEPzNM+Akd6sR08Ecygdmkl6tlsqZhnhcLYJNFSJEB&#10;O0y7Is+B1xX/X6P+BVBLAwQUAAAACACHTuJASzX4kt8BAACbAwAADgAAAGRycy9lMm9Eb2MueG1s&#10;rVPLjtMwFN0j8Q+W9zRtM522UdMRMBqEhACpjFg7jpNY8kvXbpP+APwBKzbs+a5+B9fuYwrsEIrk&#10;+D58fO+5x6u7QSuyE+ClNSWdjMaUCMNtLU1b0sdPDy8WlPjATM2UNaKke+Hp3fr5s1XvCjG1nVW1&#10;AIIgxhe9K2kXgiuyzPNOaOZH1gmDwcaCZgFNaLMaWI/oWmXT8fg26y3UDiwX3qP3/hik64TfNIKH&#10;D03jRSCqpFhbSCuktYprtl6xogXmOslPZbB/qEIzafDSC9Q9C4xsQf4FpSUH620TRtzqzDaN5CL1&#10;gN1Mxn90s+mYE6kXJMe7C03+/8Hy97uPQGRd0pwSwzSO6PDt6+H7z8OPLySP9PTOF5i1cZgXhld2&#10;wDGf/R6dseuhAR3/2A/BOBK9v5ArhkA4OmfTeX47n1HCMTZd5IubWYTJnk478OGNsJrETUkBh5c4&#10;Zbt3PhxTzynxMmMfpFJpgMr85kDMo0ckBeDpVNw2CNh0dU+YalGsPAAlYMNnGbrEdCw5Jnpoq9cK&#10;yI6haF6O8bs5VWrPEKnuK/QssnRkI+7CUA0n6ipb75E59dbg1PLZcrlEFSYDWYJrb5WMyTylbB3I&#10;tkMWEtcJHhWQrj2pNUrs2sb99Zta/w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Gwxnp2wAAAA4B&#10;AAAPAAAAAAAAAAEAIAAAACIAAABkcnMvZG93bnJldi54bWxQSwECFAAUAAAACACHTuJASzX4kt8B&#10;AACbAwAADgAAAAAAAAABACAAAAAqAQAAZHJzL2Uyb0RvYy54bWxQSwUGAAAAAAYABgBZAQAAewUA&#10;AAAA&#10;">
              <v:fill on="f" focussize="0,0"/>
              <v:stroke on="f"/>
              <v:imagedata o:title=""/>
              <o:lock v:ext="edit" aspectratio="f"/>
              <v:shadow on="t" color="#A0A0A4" offset="0pt,0pt" origin="0f,0f" matrix="65536f,0f,0f,65536f"/>
              <v:textbox inset="2.83456692913386pt,0mm,2.83456692913386pt,1.41724409448819pt">
                <w:txbxContent>
                  <w:p>
                    <w:pPr>
                      <w:snapToGrid w:val="0"/>
                      <w:spacing w:line="629" w:lineRule="atLeast"/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3MjMzZmZjMmMyN2Q5NmRiNTUwNzk2MDFjYmFiOTgifQ=="/>
  </w:docVars>
  <w:rsids>
    <w:rsidRoot w:val="34385AFA"/>
    <w:rsid w:val="000920A5"/>
    <w:rsid w:val="000E1956"/>
    <w:rsid w:val="001357D3"/>
    <w:rsid w:val="001822FF"/>
    <w:rsid w:val="0026313C"/>
    <w:rsid w:val="004B47F7"/>
    <w:rsid w:val="005B6B01"/>
    <w:rsid w:val="00635847"/>
    <w:rsid w:val="00783FBE"/>
    <w:rsid w:val="05814B86"/>
    <w:rsid w:val="073446C8"/>
    <w:rsid w:val="085924FD"/>
    <w:rsid w:val="08836063"/>
    <w:rsid w:val="0BB91CBE"/>
    <w:rsid w:val="0CB81BFC"/>
    <w:rsid w:val="12ED7C0D"/>
    <w:rsid w:val="16B97341"/>
    <w:rsid w:val="16D81CFD"/>
    <w:rsid w:val="1BB65996"/>
    <w:rsid w:val="21C7159E"/>
    <w:rsid w:val="2B693BF0"/>
    <w:rsid w:val="2C035E09"/>
    <w:rsid w:val="3196062E"/>
    <w:rsid w:val="34385AFA"/>
    <w:rsid w:val="36754EC0"/>
    <w:rsid w:val="37D45F2C"/>
    <w:rsid w:val="3D436B67"/>
    <w:rsid w:val="3FD56D02"/>
    <w:rsid w:val="406026B0"/>
    <w:rsid w:val="4F6D26D2"/>
    <w:rsid w:val="50D7437C"/>
    <w:rsid w:val="561662B8"/>
    <w:rsid w:val="5B59755C"/>
    <w:rsid w:val="5D52058C"/>
    <w:rsid w:val="5D5A4C00"/>
    <w:rsid w:val="60CF6E49"/>
    <w:rsid w:val="669267C0"/>
    <w:rsid w:val="6708400D"/>
    <w:rsid w:val="6BE05FCB"/>
    <w:rsid w:val="6C243873"/>
    <w:rsid w:val="6D5E7BE7"/>
    <w:rsid w:val="6F7D128C"/>
    <w:rsid w:val="719B7304"/>
    <w:rsid w:val="781F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472</Characters>
  <Lines>3</Lines>
  <Paragraphs>1</Paragraphs>
  <TotalTime>2</TotalTime>
  <ScaleCrop>false</ScaleCrop>
  <LinksUpToDate>false</LinksUpToDate>
  <CharactersWithSpaces>553</CharactersWithSpaces>
  <Application>WPS Office_11.8.2.8876_F1E327BC-269C-435d-A152-05C5408002CA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2019-09-17T05:08:00Z</dcterms:created>
  <dc:creator>summer</dc:creator>
  <cp:lastModifiedBy>沈璐</cp:lastModifiedBy>
  <cp:lastPrinted>2021-05-17T01:40:00Z</cp:lastPrinted>
  <dcterms:modified xsi:type="dcterms:W3CDTF">2026-07-07T08:03:39Z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2052-11.8.2.8876</vt:lpwstr>
  </property>
  <property fmtid="{D5CDD505-2E9C-101B-9397-08002B2CF9AE}" pid="3" name="ICV">
    <vt:lpwstr>B747CFC2BA394462B92ACDD7A3C6965E_12</vt:lpwstr>
  </property>
</Properties>
</file>